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765" w:rsidRDefault="00B94765" w:rsidP="00826CCD">
      <w:pPr>
        <w:spacing w:after="0" w:line="480" w:lineRule="auto"/>
        <w:rPr>
          <w:rFonts w:ascii="Proxima Nova Soft" w:hAnsi="Proxima Nova Soft"/>
        </w:rPr>
      </w:pPr>
      <w:r>
        <w:rPr>
          <w:noProof/>
        </w:rPr>
        <w:drawing>
          <wp:inline distT="0" distB="0" distL="0" distR="0" wp14:anchorId="3F575EA0" wp14:editId="15D5ECEF">
            <wp:extent cx="2313571" cy="619125"/>
            <wp:effectExtent l="0" t="0" r="0" b="0"/>
            <wp:docPr id="5" name="Picture 5" descr="C:\Users\arani.kajenthira\AppData\Local\Microsoft\Windows\Temporary Internet Files\Content.Outlook\1FDOTCLO\CIF-h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rani.kajenthira\AppData\Local\Microsoft\Windows\Temporary Internet Files\Content.Outlook\1FDOTCLO\CIF-hex.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3571" cy="619125"/>
                    </a:xfrm>
                    <a:prstGeom prst="rect">
                      <a:avLst/>
                    </a:prstGeom>
                    <a:noFill/>
                    <a:ln>
                      <a:noFill/>
                    </a:ln>
                  </pic:spPr>
                </pic:pic>
              </a:graphicData>
            </a:graphic>
          </wp:inline>
        </w:drawing>
      </w:r>
    </w:p>
    <w:p w:rsidR="00B94765" w:rsidRDefault="00B94765" w:rsidP="00826CCD">
      <w:pPr>
        <w:spacing w:after="0" w:line="480" w:lineRule="auto"/>
        <w:rPr>
          <w:rFonts w:ascii="Proxima Nova Soft" w:hAnsi="Proxima Nova Soft"/>
        </w:rPr>
      </w:pPr>
    </w:p>
    <w:p w:rsidR="005D24F2" w:rsidRPr="00B94765" w:rsidRDefault="00A313D7" w:rsidP="00826CCD">
      <w:pPr>
        <w:spacing w:after="0" w:line="480" w:lineRule="auto"/>
        <w:rPr>
          <w:rFonts w:ascii="Times New Roman" w:hAnsi="Times New Roman" w:cs="Times New Roman"/>
        </w:rPr>
      </w:pPr>
      <w:r w:rsidRPr="00B94765">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40ADF3ED" wp14:editId="6C73A7EE">
                <wp:simplePos x="0" y="0"/>
                <wp:positionH relativeFrom="column">
                  <wp:posOffset>5943600</wp:posOffset>
                </wp:positionH>
                <wp:positionV relativeFrom="paragraph">
                  <wp:posOffset>-304800</wp:posOffset>
                </wp:positionV>
                <wp:extent cx="2400300" cy="1419225"/>
                <wp:effectExtent l="0" t="0" r="19050" b="28575"/>
                <wp:wrapNone/>
                <wp:docPr id="1" name="Folded Corner 1"/>
                <wp:cNvGraphicFramePr/>
                <a:graphic xmlns:a="http://schemas.openxmlformats.org/drawingml/2006/main">
                  <a:graphicData uri="http://schemas.microsoft.com/office/word/2010/wordprocessingShape">
                    <wps:wsp>
                      <wps:cNvSpPr/>
                      <wps:spPr>
                        <a:xfrm>
                          <a:off x="0" y="0"/>
                          <a:ext cx="2400300" cy="1419225"/>
                        </a:xfrm>
                        <a:prstGeom prst="foldedCorner">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13D7" w:rsidRPr="00C06ECB" w:rsidRDefault="00A313D7" w:rsidP="00A313D7">
                            <w:pPr>
                              <w:jc w:val="center"/>
                              <w:rPr>
                                <w:rFonts w:ascii="Times New Roman" w:hAnsi="Times New Roman" w:cs="Times New Roman"/>
                                <w:b/>
                              </w:rPr>
                            </w:pPr>
                            <w:r w:rsidRPr="00C06ECB">
                              <w:rPr>
                                <w:rFonts w:ascii="Times New Roman" w:hAnsi="Times New Roman" w:cs="Times New Roman"/>
                                <w:b/>
                              </w:rPr>
                              <w:t>This tool could be used by action planning work groups to help guide their structure and overall strategic direction, as well as to define their implementation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lded Corner 1" o:spid="_x0000_s1026" type="#_x0000_t65" style="position:absolute;margin-left:468pt;margin-top:-24pt;width:189pt;height:11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" adj="18000" fillcolor="#92d050" strokecolor="#92d050" strokeweight="2pt">
                <v:textbox>
                  <w:txbxContent>
                    <w:p w:rsidR="00A313D7" w:rsidRPr="00C06ECB" w:rsidRDefault="00A313D7" w:rsidP="00A313D7">
                      <w:pPr>
                        <w:jc w:val="center"/>
                        <w:rPr>
                          <w:rFonts w:ascii="Times New Roman" w:hAnsi="Times New Roman" w:cs="Times New Roman"/>
                          <w:b/>
                        </w:rPr>
                      </w:pPr>
                      <w:r w:rsidRPr="00C06ECB">
                        <w:rPr>
                          <w:rFonts w:ascii="Times New Roman" w:hAnsi="Times New Roman" w:cs="Times New Roman"/>
                          <w:b/>
                        </w:rPr>
                        <w:t>This tool could be used by action planning work groups to help guide their structure and overall strategic direction, as well as to define their implementation plan</w:t>
                      </w:r>
                    </w:p>
                  </w:txbxContent>
                </v:textbox>
              </v:shape>
            </w:pict>
          </mc:Fallback>
        </mc:AlternateContent>
      </w:r>
      <w:r w:rsidR="00DD0675" w:rsidRPr="00B94765">
        <w:rPr>
          <w:rFonts w:ascii="Times New Roman" w:hAnsi="Times New Roman" w:cs="Times New Roman"/>
        </w:rPr>
        <w:t>Work</w:t>
      </w:r>
      <w:r w:rsidR="005F29DE" w:rsidRPr="00B94765">
        <w:rPr>
          <w:rFonts w:ascii="Times New Roman" w:hAnsi="Times New Roman" w:cs="Times New Roman"/>
        </w:rPr>
        <w:t xml:space="preserve">ing </w:t>
      </w:r>
      <w:r w:rsidR="00DD0675" w:rsidRPr="00B94765">
        <w:rPr>
          <w:rFonts w:ascii="Times New Roman" w:hAnsi="Times New Roman" w:cs="Times New Roman"/>
        </w:rPr>
        <w:t>group</w:t>
      </w:r>
      <w:r w:rsidR="00335890" w:rsidRPr="00B94765">
        <w:rPr>
          <w:rFonts w:ascii="Times New Roman" w:hAnsi="Times New Roman" w:cs="Times New Roman"/>
        </w:rPr>
        <w:t xml:space="preserve"> name</w:t>
      </w:r>
      <w:r w:rsidR="00E37B3A" w:rsidRPr="00B94765">
        <w:rPr>
          <w:rFonts w:ascii="Times New Roman" w:hAnsi="Times New Roman" w:cs="Times New Roman"/>
        </w:rPr>
        <w:t xml:space="preserve">: </w:t>
      </w:r>
    </w:p>
    <w:p w:rsidR="005F29DE" w:rsidRPr="00B94765" w:rsidRDefault="00335890" w:rsidP="00335890">
      <w:pPr>
        <w:pStyle w:val="ListParagraph"/>
        <w:numPr>
          <w:ilvl w:val="0"/>
          <w:numId w:val="27"/>
        </w:numPr>
        <w:spacing w:after="0" w:line="480" w:lineRule="auto"/>
        <w:rPr>
          <w:rFonts w:ascii="Times New Roman" w:hAnsi="Times New Roman" w:cs="Times New Roman"/>
        </w:rPr>
      </w:pPr>
      <w:r w:rsidRPr="00B94765">
        <w:rPr>
          <w:rFonts w:ascii="Times New Roman" w:hAnsi="Times New Roman" w:cs="Times New Roman"/>
        </w:rPr>
        <w:t>G</w:t>
      </w:r>
      <w:r w:rsidR="005F29DE" w:rsidRPr="00B94765">
        <w:rPr>
          <w:rFonts w:ascii="Times New Roman" w:hAnsi="Times New Roman" w:cs="Times New Roman"/>
        </w:rPr>
        <w:t>oal:</w:t>
      </w:r>
    </w:p>
    <w:p w:rsidR="00335890" w:rsidRPr="00B94765" w:rsidRDefault="00335890" w:rsidP="00335890">
      <w:pPr>
        <w:pStyle w:val="ListParagraph"/>
        <w:numPr>
          <w:ilvl w:val="0"/>
          <w:numId w:val="27"/>
        </w:numPr>
        <w:spacing w:after="0" w:line="480" w:lineRule="auto"/>
        <w:rPr>
          <w:rFonts w:ascii="Times New Roman" w:hAnsi="Times New Roman" w:cs="Times New Roman"/>
        </w:rPr>
      </w:pPr>
      <w:r w:rsidRPr="00B94765">
        <w:rPr>
          <w:rFonts w:ascii="Times New Roman" w:hAnsi="Times New Roman" w:cs="Times New Roman"/>
        </w:rPr>
        <w:t>Description:</w:t>
      </w:r>
    </w:p>
    <w:p w:rsidR="006B42B4" w:rsidRPr="00B94765" w:rsidRDefault="00335890" w:rsidP="00826CCD">
      <w:pPr>
        <w:pStyle w:val="ListParagraph"/>
        <w:numPr>
          <w:ilvl w:val="0"/>
          <w:numId w:val="27"/>
        </w:numPr>
        <w:spacing w:after="0" w:line="480" w:lineRule="auto"/>
        <w:rPr>
          <w:rFonts w:ascii="Times New Roman" w:hAnsi="Times New Roman" w:cs="Times New Roman"/>
        </w:rPr>
      </w:pPr>
      <w:r w:rsidRPr="00B94765">
        <w:rPr>
          <w:rFonts w:ascii="Times New Roman" w:hAnsi="Times New Roman" w:cs="Times New Roman"/>
        </w:rPr>
        <w:t>Rationale</w:t>
      </w:r>
    </w:p>
    <w:p w:rsidR="00E37B3A" w:rsidRPr="00B94765" w:rsidRDefault="00E10FFC" w:rsidP="00826CCD">
      <w:pPr>
        <w:pStyle w:val="ListParagraph"/>
        <w:numPr>
          <w:ilvl w:val="0"/>
          <w:numId w:val="27"/>
        </w:numPr>
        <w:spacing w:after="0" w:line="480" w:lineRule="auto"/>
        <w:rPr>
          <w:rFonts w:ascii="Times New Roman" w:hAnsi="Times New Roman" w:cs="Times New Roman"/>
        </w:rPr>
      </w:pPr>
      <w:r w:rsidRPr="00B94765">
        <w:rPr>
          <w:rFonts w:ascii="Times New Roman" w:hAnsi="Times New Roman" w:cs="Times New Roman"/>
        </w:rPr>
        <w:t>Co-Chairs</w:t>
      </w:r>
      <w:r w:rsidR="00E37B3A" w:rsidRPr="00B94765">
        <w:rPr>
          <w:rFonts w:ascii="Times New Roman" w:hAnsi="Times New Roman" w:cs="Times New Roman"/>
        </w:rPr>
        <w:t xml:space="preserve">: </w:t>
      </w:r>
      <w:bookmarkStart w:id="0" w:name="_GoBack"/>
      <w:bookmarkEnd w:id="0"/>
    </w:p>
    <w:p w:rsidR="00E37B3A" w:rsidRPr="00B94765" w:rsidRDefault="00E37B3A" w:rsidP="00826CCD">
      <w:pPr>
        <w:spacing w:after="0" w:line="480" w:lineRule="auto"/>
        <w:rPr>
          <w:rFonts w:ascii="Times New Roman" w:hAnsi="Times New Roman" w:cs="Times New Roman"/>
        </w:rPr>
      </w:pPr>
      <w:r w:rsidRPr="00B94765">
        <w:rPr>
          <w:rFonts w:ascii="Times New Roman" w:hAnsi="Times New Roman" w:cs="Times New Roman"/>
        </w:rPr>
        <w:t>Date of Final Draft Action Plan: _______________________</w:t>
      </w:r>
      <w:r w:rsidR="00680FB5" w:rsidRPr="00B94765">
        <w:rPr>
          <w:rFonts w:ascii="Times New Roman" w:hAnsi="Times New Roman" w:cs="Times New Roman"/>
        </w:rPr>
        <w:t>_ Date</w:t>
      </w:r>
      <w:r w:rsidRPr="00B94765">
        <w:rPr>
          <w:rFonts w:ascii="Times New Roman" w:hAnsi="Times New Roman" w:cs="Times New Roman"/>
        </w:rPr>
        <w:t xml:space="preserve"> Approved</w:t>
      </w:r>
      <w:r w:rsidR="007B7CEF" w:rsidRPr="00B94765">
        <w:rPr>
          <w:rFonts w:ascii="Times New Roman" w:hAnsi="Times New Roman" w:cs="Times New Roman"/>
        </w:rPr>
        <w:t xml:space="preserve"> by Steering Committee</w:t>
      </w:r>
      <w:r w:rsidR="00680FB5" w:rsidRPr="00B94765">
        <w:rPr>
          <w:rFonts w:ascii="Times New Roman" w:hAnsi="Times New Roman" w:cs="Times New Roman"/>
        </w:rPr>
        <w:t>: _</w:t>
      </w:r>
      <w:r w:rsidRPr="00B94765">
        <w:rPr>
          <w:rFonts w:ascii="Times New Roman" w:hAnsi="Times New Roman" w:cs="Times New Roman"/>
        </w:rPr>
        <w:t>____________________________</w:t>
      </w:r>
      <w:r w:rsidR="007B7CEF" w:rsidRPr="00B94765">
        <w:rPr>
          <w:rFonts w:ascii="Times New Roman" w:hAnsi="Times New Roman" w:cs="Times New Roman"/>
        </w:rPr>
        <w:t>_</w:t>
      </w:r>
    </w:p>
    <w:p w:rsidR="007C1442" w:rsidRPr="00B94765" w:rsidRDefault="00A313D7" w:rsidP="00985FF8">
      <w:pPr>
        <w:spacing w:after="240"/>
        <w:jc w:val="both"/>
        <w:rPr>
          <w:rFonts w:ascii="Times New Roman" w:hAnsi="Times New Roman" w:cs="Times New Roman"/>
        </w:rPr>
      </w:pPr>
      <w:r w:rsidRPr="00B94765">
        <w:rPr>
          <w:rFonts w:ascii="Times New Roman" w:hAnsi="Times New Roman" w:cs="Times New Roman"/>
        </w:rPr>
        <w:t>This template is a tool for action planning work groups to use in laying out the structure and plan for implementing strategies to help reach the initiative’s goals.  The template consists of three</w:t>
      </w:r>
      <w:r w:rsidR="007C1442" w:rsidRPr="00B94765">
        <w:rPr>
          <w:rFonts w:ascii="Times New Roman" w:hAnsi="Times New Roman" w:cs="Times New Roman"/>
        </w:rPr>
        <w:t xml:space="preserve"> sections to guide the structure and planning </w:t>
      </w:r>
      <w:r w:rsidR="009B5E63" w:rsidRPr="00B94765">
        <w:rPr>
          <w:rFonts w:ascii="Times New Roman" w:hAnsi="Times New Roman" w:cs="Times New Roman"/>
        </w:rPr>
        <w:t xml:space="preserve">around the actions and strategies proposed by </w:t>
      </w:r>
      <w:r w:rsidR="007C1442" w:rsidRPr="00B94765">
        <w:rPr>
          <w:rFonts w:ascii="Times New Roman" w:hAnsi="Times New Roman" w:cs="Times New Roman"/>
        </w:rPr>
        <w:t>each work</w:t>
      </w:r>
      <w:r w:rsidR="00DF4696" w:rsidRPr="00B94765">
        <w:rPr>
          <w:rFonts w:ascii="Times New Roman" w:hAnsi="Times New Roman" w:cs="Times New Roman"/>
        </w:rPr>
        <w:t>ing</w:t>
      </w:r>
      <w:r w:rsidR="007C1442" w:rsidRPr="00B94765">
        <w:rPr>
          <w:rFonts w:ascii="Times New Roman" w:hAnsi="Times New Roman" w:cs="Times New Roman"/>
        </w:rPr>
        <w:t xml:space="preserve"> group</w:t>
      </w:r>
      <w:r w:rsidR="00985FF8" w:rsidRPr="00B94765">
        <w:rPr>
          <w:rFonts w:ascii="Times New Roman" w:hAnsi="Times New Roman" w:cs="Times New Roman"/>
        </w:rPr>
        <w:t xml:space="preserve">. These will be filled out gradually </w:t>
      </w:r>
      <w:r w:rsidRPr="00B94765">
        <w:rPr>
          <w:rFonts w:ascii="Times New Roman" w:hAnsi="Times New Roman" w:cs="Times New Roman"/>
        </w:rPr>
        <w:t xml:space="preserve">and </w:t>
      </w:r>
      <w:r w:rsidR="00985FF8" w:rsidRPr="00B94765">
        <w:rPr>
          <w:rFonts w:ascii="Times New Roman" w:hAnsi="Times New Roman" w:cs="Times New Roman"/>
        </w:rPr>
        <w:t xml:space="preserve">will </w:t>
      </w:r>
      <w:r w:rsidR="00713088" w:rsidRPr="00B94765">
        <w:rPr>
          <w:rFonts w:ascii="Times New Roman" w:hAnsi="Times New Roman" w:cs="Times New Roman"/>
        </w:rPr>
        <w:t>evolve over time given community needs</w:t>
      </w:r>
      <w:r w:rsidRPr="00B94765">
        <w:rPr>
          <w:rFonts w:ascii="Times New Roman" w:hAnsi="Times New Roman" w:cs="Times New Roman"/>
        </w:rPr>
        <w:t xml:space="preserve">, but </w:t>
      </w:r>
      <w:r w:rsidR="00985FF8" w:rsidRPr="00B94765">
        <w:rPr>
          <w:rFonts w:ascii="Times New Roman" w:hAnsi="Times New Roman" w:cs="Times New Roman"/>
        </w:rPr>
        <w:t>will be u</w:t>
      </w:r>
      <w:r w:rsidR="00DF4696" w:rsidRPr="00B94765">
        <w:rPr>
          <w:rFonts w:ascii="Times New Roman" w:hAnsi="Times New Roman" w:cs="Times New Roman"/>
        </w:rPr>
        <w:t>sed as a tool to organize your work</w:t>
      </w:r>
      <w:r w:rsidR="00985FF8" w:rsidRPr="00B94765">
        <w:rPr>
          <w:rFonts w:ascii="Times New Roman" w:hAnsi="Times New Roman" w:cs="Times New Roman"/>
        </w:rPr>
        <w:t xml:space="preserve"> and to communicate the work with the Steering Committee and the broader community.</w:t>
      </w:r>
    </w:p>
    <w:p w:rsidR="00DF0FAD" w:rsidRPr="00B94765" w:rsidRDefault="00532323" w:rsidP="00DF0FAD">
      <w:pPr>
        <w:pStyle w:val="ListParagraph"/>
        <w:numPr>
          <w:ilvl w:val="0"/>
          <w:numId w:val="10"/>
        </w:numPr>
        <w:spacing w:after="120"/>
        <w:contextualSpacing w:val="0"/>
        <w:jc w:val="both"/>
        <w:rPr>
          <w:rFonts w:ascii="Times New Roman" w:hAnsi="Times New Roman" w:cs="Times New Roman"/>
        </w:rPr>
      </w:pPr>
      <w:r w:rsidRPr="00B94765">
        <w:rPr>
          <w:rFonts w:ascii="Times New Roman" w:hAnsi="Times New Roman" w:cs="Times New Roman"/>
          <w:b/>
        </w:rPr>
        <w:t>Define the Team:</w:t>
      </w:r>
      <w:r w:rsidRPr="00B94765">
        <w:rPr>
          <w:rFonts w:ascii="Times New Roman" w:hAnsi="Times New Roman" w:cs="Times New Roman"/>
        </w:rPr>
        <w:t xml:space="preserve"> Identify the members of your work</w:t>
      </w:r>
      <w:r w:rsidR="00686FED" w:rsidRPr="00B94765">
        <w:rPr>
          <w:rFonts w:ascii="Times New Roman" w:hAnsi="Times New Roman" w:cs="Times New Roman"/>
        </w:rPr>
        <w:t>ing</w:t>
      </w:r>
      <w:r w:rsidRPr="00B94765">
        <w:rPr>
          <w:rFonts w:ascii="Times New Roman" w:hAnsi="Times New Roman" w:cs="Times New Roman"/>
        </w:rPr>
        <w:t xml:space="preserve"> group, including roles such as co-chairs, members, and leads of individual strategies/actions.  This roster will evolve, as new </w:t>
      </w:r>
      <w:r w:rsidR="00985FF8" w:rsidRPr="00B94765">
        <w:rPr>
          <w:rFonts w:ascii="Times New Roman" w:hAnsi="Times New Roman" w:cs="Times New Roman"/>
        </w:rPr>
        <w:t>strategies</w:t>
      </w:r>
      <w:r w:rsidRPr="00B94765">
        <w:rPr>
          <w:rFonts w:ascii="Times New Roman" w:hAnsi="Times New Roman" w:cs="Times New Roman"/>
        </w:rPr>
        <w:t xml:space="preserve"> are identified and new ideas emerge for who needs to be involved for successful planning, adoption, and implementation of strategies. </w:t>
      </w:r>
    </w:p>
    <w:p w:rsidR="00F719CA" w:rsidRPr="00B94765" w:rsidRDefault="00F719CA" w:rsidP="00DF0FAD">
      <w:pPr>
        <w:pStyle w:val="ListParagraph"/>
        <w:numPr>
          <w:ilvl w:val="0"/>
          <w:numId w:val="10"/>
        </w:numPr>
        <w:spacing w:after="120"/>
        <w:contextualSpacing w:val="0"/>
        <w:jc w:val="both"/>
        <w:rPr>
          <w:rFonts w:ascii="Times New Roman" w:hAnsi="Times New Roman" w:cs="Times New Roman"/>
          <w:b/>
        </w:rPr>
      </w:pPr>
      <w:r w:rsidRPr="00B94765">
        <w:rPr>
          <w:rFonts w:ascii="Times New Roman" w:hAnsi="Times New Roman" w:cs="Times New Roman"/>
          <w:b/>
        </w:rPr>
        <w:t>Develop Strategies</w:t>
      </w:r>
      <w:r w:rsidRPr="00B94765">
        <w:rPr>
          <w:rFonts w:ascii="Times New Roman" w:hAnsi="Times New Roman" w:cs="Times New Roman"/>
        </w:rPr>
        <w:t>: The work</w:t>
      </w:r>
      <w:r w:rsidR="00686FED" w:rsidRPr="00B94765">
        <w:rPr>
          <w:rFonts w:ascii="Times New Roman" w:hAnsi="Times New Roman" w:cs="Times New Roman"/>
        </w:rPr>
        <w:t>ing</w:t>
      </w:r>
      <w:r w:rsidRPr="00B94765">
        <w:rPr>
          <w:rFonts w:ascii="Times New Roman" w:hAnsi="Times New Roman" w:cs="Times New Roman"/>
        </w:rPr>
        <w:t xml:space="preserve"> group will develop strategies to support the adoption and implementation of </w:t>
      </w:r>
      <w:r w:rsidR="005F29DE" w:rsidRPr="00B94765">
        <w:rPr>
          <w:rFonts w:ascii="Times New Roman" w:hAnsi="Times New Roman" w:cs="Times New Roman"/>
        </w:rPr>
        <w:t>the working group goal</w:t>
      </w:r>
      <w:r w:rsidRPr="00B94765">
        <w:rPr>
          <w:rFonts w:ascii="Times New Roman" w:hAnsi="Times New Roman" w:cs="Times New Roman"/>
        </w:rPr>
        <w:t xml:space="preserve">.   These strategies will include tasks, people responsible, </w:t>
      </w:r>
      <w:proofErr w:type="gramStart"/>
      <w:r w:rsidRPr="00B94765">
        <w:rPr>
          <w:rFonts w:ascii="Times New Roman" w:hAnsi="Times New Roman" w:cs="Times New Roman"/>
        </w:rPr>
        <w:t>timelines</w:t>
      </w:r>
      <w:proofErr w:type="gramEnd"/>
      <w:r w:rsidRPr="00B94765">
        <w:rPr>
          <w:rFonts w:ascii="Times New Roman" w:hAnsi="Times New Roman" w:cs="Times New Roman"/>
        </w:rPr>
        <w:t xml:space="preserve"> and will provide an accountability structure for accomplishing the work. </w:t>
      </w:r>
      <w:r w:rsidR="002B7DF0" w:rsidRPr="00B94765">
        <w:rPr>
          <w:rFonts w:ascii="Times New Roman" w:hAnsi="Times New Roman" w:cs="Times New Roman"/>
        </w:rPr>
        <w:t xml:space="preserve"> You are asked to identify </w:t>
      </w:r>
      <w:r w:rsidR="00A70AB2" w:rsidRPr="00B94765">
        <w:rPr>
          <w:rFonts w:ascii="Times New Roman" w:hAnsi="Times New Roman" w:cs="Times New Roman"/>
        </w:rPr>
        <w:t>short term</w:t>
      </w:r>
      <w:r w:rsidR="002B7DF0" w:rsidRPr="00B94765">
        <w:rPr>
          <w:rFonts w:ascii="Times New Roman" w:hAnsi="Times New Roman" w:cs="Times New Roman"/>
        </w:rPr>
        <w:t xml:space="preserve">, </w:t>
      </w:r>
      <w:r w:rsidR="00686FED" w:rsidRPr="00B94765">
        <w:rPr>
          <w:rFonts w:ascii="Times New Roman" w:hAnsi="Times New Roman" w:cs="Times New Roman"/>
        </w:rPr>
        <w:t xml:space="preserve">long term, </w:t>
      </w:r>
      <w:r w:rsidR="00544515" w:rsidRPr="00B94765">
        <w:rPr>
          <w:rFonts w:ascii="Times New Roman" w:hAnsi="Times New Roman" w:cs="Times New Roman"/>
        </w:rPr>
        <w:t xml:space="preserve">and </w:t>
      </w:r>
      <w:r w:rsidR="00686FED" w:rsidRPr="00B94765">
        <w:rPr>
          <w:rFonts w:ascii="Times New Roman" w:hAnsi="Times New Roman" w:cs="Times New Roman"/>
        </w:rPr>
        <w:t>policy-related</w:t>
      </w:r>
      <w:r w:rsidR="00544515" w:rsidRPr="00B94765">
        <w:rPr>
          <w:rFonts w:ascii="Times New Roman" w:hAnsi="Times New Roman" w:cs="Times New Roman"/>
        </w:rPr>
        <w:t xml:space="preserve"> strategies, with an emphasis on strategies that target disparities in race.</w:t>
      </w:r>
      <w:r w:rsidR="00044797" w:rsidRPr="00B94765">
        <w:rPr>
          <w:rFonts w:ascii="Times New Roman" w:hAnsi="Times New Roman" w:cs="Times New Roman"/>
        </w:rPr>
        <w:t xml:space="preserve"> </w:t>
      </w:r>
      <w:r w:rsidR="00544515" w:rsidRPr="00B94765">
        <w:rPr>
          <w:rFonts w:ascii="Times New Roman" w:hAnsi="Times New Roman" w:cs="Times New Roman"/>
        </w:rPr>
        <w:t xml:space="preserve"> </w:t>
      </w:r>
    </w:p>
    <w:p w:rsidR="00532323" w:rsidRPr="00B94765" w:rsidRDefault="00532323" w:rsidP="00DF0FAD">
      <w:pPr>
        <w:pStyle w:val="ListParagraph"/>
        <w:numPr>
          <w:ilvl w:val="0"/>
          <w:numId w:val="10"/>
        </w:numPr>
        <w:spacing w:after="120"/>
        <w:contextualSpacing w:val="0"/>
        <w:jc w:val="both"/>
        <w:rPr>
          <w:rFonts w:ascii="Times New Roman" w:hAnsi="Times New Roman" w:cs="Times New Roman"/>
          <w:b/>
        </w:rPr>
      </w:pPr>
      <w:r w:rsidRPr="00B94765">
        <w:rPr>
          <w:rFonts w:ascii="Times New Roman" w:hAnsi="Times New Roman" w:cs="Times New Roman"/>
          <w:b/>
        </w:rPr>
        <w:t>Define Measurement Plan</w:t>
      </w:r>
      <w:r w:rsidRPr="00B94765">
        <w:rPr>
          <w:rFonts w:ascii="Times New Roman" w:hAnsi="Times New Roman" w:cs="Times New Roman"/>
        </w:rPr>
        <w:t xml:space="preserve">: A measurement plan will guide the collection, analysis and use of data in support of effective implementation and continuous improvement of the proposed </w:t>
      </w:r>
      <w:r w:rsidR="00985FF8" w:rsidRPr="00B94765">
        <w:rPr>
          <w:rFonts w:ascii="Times New Roman" w:hAnsi="Times New Roman" w:cs="Times New Roman"/>
        </w:rPr>
        <w:t>priorities and strategies</w:t>
      </w:r>
      <w:r w:rsidR="0057656C" w:rsidRPr="00B94765">
        <w:rPr>
          <w:rFonts w:ascii="Times New Roman" w:hAnsi="Times New Roman" w:cs="Times New Roman"/>
        </w:rPr>
        <w:t xml:space="preserve">. </w:t>
      </w:r>
      <w:r w:rsidRPr="00B94765">
        <w:rPr>
          <w:rFonts w:ascii="Times New Roman" w:hAnsi="Times New Roman" w:cs="Times New Roman"/>
        </w:rPr>
        <w:t xml:space="preserve">The measurement plan will include how and when data will be collected and analyzed to support </w:t>
      </w:r>
      <w:r w:rsidR="00686FED" w:rsidRPr="00B94765">
        <w:rPr>
          <w:rFonts w:ascii="Times New Roman" w:hAnsi="Times New Roman" w:cs="Times New Roman"/>
        </w:rPr>
        <w:t>your decision making, planning, and learning</w:t>
      </w:r>
      <w:r w:rsidRPr="00B94765">
        <w:rPr>
          <w:rFonts w:ascii="Times New Roman" w:hAnsi="Times New Roman" w:cs="Times New Roman"/>
        </w:rPr>
        <w:t xml:space="preserve">. </w:t>
      </w:r>
    </w:p>
    <w:p w:rsidR="00B94765" w:rsidRDefault="0014135E" w:rsidP="00985FF8">
      <w:pPr>
        <w:pStyle w:val="ListParagraph"/>
        <w:numPr>
          <w:ilvl w:val="0"/>
          <w:numId w:val="12"/>
        </w:numPr>
        <w:spacing w:after="0"/>
        <w:rPr>
          <w:rFonts w:ascii="Times New Roman" w:hAnsi="Times New Roman" w:cs="Times New Roman"/>
          <w:b/>
        </w:rPr>
        <w:sectPr w:rsidR="00B94765" w:rsidSect="00B94765">
          <w:footerReference w:type="default" r:id="rId9"/>
          <w:pgSz w:w="15840" w:h="12240" w:orient="landscape"/>
          <w:pgMar w:top="720" w:right="1080" w:bottom="1440" w:left="1080" w:header="720" w:footer="720" w:gutter="0"/>
          <w:cols w:space="720"/>
          <w:docGrid w:linePitch="360"/>
        </w:sectPr>
      </w:pPr>
      <w:r w:rsidRPr="00B94765">
        <w:rPr>
          <w:rFonts w:ascii="Times New Roman" w:hAnsi="Times New Roman" w:cs="Times New Roman"/>
          <w:b/>
        </w:rPr>
        <w:br w:type="page"/>
      </w:r>
    </w:p>
    <w:p w:rsidR="00442244" w:rsidRPr="00B94765" w:rsidRDefault="00442244" w:rsidP="00985FF8">
      <w:pPr>
        <w:pStyle w:val="ListParagraph"/>
        <w:numPr>
          <w:ilvl w:val="0"/>
          <w:numId w:val="12"/>
        </w:numPr>
        <w:spacing w:after="0"/>
        <w:rPr>
          <w:rFonts w:ascii="Times New Roman" w:hAnsi="Times New Roman" w:cs="Times New Roman"/>
          <w:b/>
        </w:rPr>
      </w:pPr>
      <w:r w:rsidRPr="00B94765">
        <w:rPr>
          <w:rFonts w:ascii="Times New Roman" w:hAnsi="Times New Roman" w:cs="Times New Roman"/>
          <w:b/>
        </w:rPr>
        <w:lastRenderedPageBreak/>
        <w:t xml:space="preserve">Define the Team </w:t>
      </w:r>
    </w:p>
    <w:p w:rsidR="002D14AB" w:rsidRPr="00B94765" w:rsidRDefault="002D14AB" w:rsidP="007C1442">
      <w:pPr>
        <w:spacing w:after="0"/>
        <w:rPr>
          <w:rFonts w:ascii="Times New Roman" w:hAnsi="Times New Roman" w:cs="Times New Roman"/>
        </w:rPr>
      </w:pPr>
      <w:r w:rsidRPr="00B94765">
        <w:rPr>
          <w:rFonts w:ascii="Times New Roman" w:hAnsi="Times New Roman" w:cs="Times New Roman"/>
        </w:rPr>
        <w:br/>
      </w:r>
      <w:r w:rsidR="001C0094" w:rsidRPr="00B94765">
        <w:rPr>
          <w:rFonts w:ascii="Times New Roman" w:hAnsi="Times New Roman" w:cs="Times New Roman"/>
        </w:rPr>
        <w:t>Identify the members of your work</w:t>
      </w:r>
      <w:r w:rsidR="00713088" w:rsidRPr="00B94765">
        <w:rPr>
          <w:rFonts w:ascii="Times New Roman" w:hAnsi="Times New Roman" w:cs="Times New Roman"/>
        </w:rPr>
        <w:t>ing</w:t>
      </w:r>
      <w:r w:rsidR="001C0094" w:rsidRPr="00B94765">
        <w:rPr>
          <w:rFonts w:ascii="Times New Roman" w:hAnsi="Times New Roman" w:cs="Times New Roman"/>
        </w:rPr>
        <w:t xml:space="preserve"> group</w:t>
      </w:r>
      <w:r w:rsidR="00A313D7" w:rsidRPr="00B94765">
        <w:rPr>
          <w:rFonts w:ascii="Times New Roman" w:hAnsi="Times New Roman" w:cs="Times New Roman"/>
        </w:rPr>
        <w:t>, including such roles as co-chairs, members, and leads of individual strategies/actions</w:t>
      </w:r>
      <w:r w:rsidR="001C0094" w:rsidRPr="00B94765">
        <w:rPr>
          <w:rFonts w:ascii="Times New Roman" w:hAnsi="Times New Roman" w:cs="Times New Roman"/>
        </w:rPr>
        <w:t xml:space="preserve">.  This roster will evolve, as new </w:t>
      </w:r>
      <w:r w:rsidR="00026645" w:rsidRPr="00B94765">
        <w:rPr>
          <w:rFonts w:ascii="Times New Roman" w:hAnsi="Times New Roman" w:cs="Times New Roman"/>
        </w:rPr>
        <w:t>strategies</w:t>
      </w:r>
      <w:r w:rsidR="001C0094" w:rsidRPr="00B94765">
        <w:rPr>
          <w:rFonts w:ascii="Times New Roman" w:hAnsi="Times New Roman" w:cs="Times New Roman"/>
        </w:rPr>
        <w:t xml:space="preserve"> are identified and new ideas emerge for who needs to be involved for successful planning, adoption, and implementation.</w:t>
      </w:r>
    </w:p>
    <w:p w:rsidR="001C0094" w:rsidRPr="00B94765" w:rsidRDefault="001C0094" w:rsidP="007C1442">
      <w:pPr>
        <w:spacing w:after="0"/>
        <w:rPr>
          <w:rFonts w:ascii="Times New Roman" w:hAnsi="Times New Roman" w:cs="Times New Roman"/>
          <w:b/>
        </w:rPr>
      </w:pPr>
    </w:p>
    <w:tbl>
      <w:tblPr>
        <w:tblStyle w:val="TableGrid"/>
        <w:tblW w:w="13608" w:type="dxa"/>
        <w:tblLook w:val="04A0" w:firstRow="1" w:lastRow="0" w:firstColumn="1" w:lastColumn="0" w:noHBand="0" w:noVBand="1"/>
      </w:tblPr>
      <w:tblGrid>
        <w:gridCol w:w="3402"/>
        <w:gridCol w:w="3402"/>
        <w:gridCol w:w="3402"/>
        <w:gridCol w:w="3402"/>
      </w:tblGrid>
      <w:tr w:rsidR="00442244" w:rsidRPr="00B94765" w:rsidTr="002D14AB">
        <w:trPr>
          <w:trHeight w:val="352"/>
        </w:trPr>
        <w:tc>
          <w:tcPr>
            <w:tcW w:w="3402" w:type="dxa"/>
            <w:vAlign w:val="center"/>
          </w:tcPr>
          <w:p w:rsidR="00442244" w:rsidRPr="00B94765" w:rsidRDefault="00442244" w:rsidP="002D14AB">
            <w:pPr>
              <w:jc w:val="center"/>
              <w:rPr>
                <w:rFonts w:ascii="Times New Roman" w:hAnsi="Times New Roman" w:cs="Times New Roman"/>
                <w:b/>
              </w:rPr>
            </w:pPr>
            <w:r w:rsidRPr="00B94765">
              <w:rPr>
                <w:rFonts w:ascii="Times New Roman" w:hAnsi="Times New Roman" w:cs="Times New Roman"/>
                <w:b/>
              </w:rPr>
              <w:t>Organization</w:t>
            </w:r>
          </w:p>
        </w:tc>
        <w:tc>
          <w:tcPr>
            <w:tcW w:w="3402" w:type="dxa"/>
            <w:vAlign w:val="center"/>
          </w:tcPr>
          <w:p w:rsidR="00442244" w:rsidRPr="00B94765" w:rsidRDefault="00442244" w:rsidP="002D14AB">
            <w:pPr>
              <w:jc w:val="center"/>
              <w:rPr>
                <w:rFonts w:ascii="Times New Roman" w:hAnsi="Times New Roman" w:cs="Times New Roman"/>
                <w:b/>
              </w:rPr>
            </w:pPr>
            <w:r w:rsidRPr="00B94765">
              <w:rPr>
                <w:rFonts w:ascii="Times New Roman" w:hAnsi="Times New Roman" w:cs="Times New Roman"/>
                <w:b/>
              </w:rPr>
              <w:t>Name</w:t>
            </w:r>
          </w:p>
        </w:tc>
        <w:tc>
          <w:tcPr>
            <w:tcW w:w="3402" w:type="dxa"/>
            <w:vAlign w:val="center"/>
          </w:tcPr>
          <w:p w:rsidR="00442244" w:rsidRPr="00B94765" w:rsidRDefault="00442244" w:rsidP="002D14AB">
            <w:pPr>
              <w:jc w:val="center"/>
              <w:rPr>
                <w:rFonts w:ascii="Times New Roman" w:hAnsi="Times New Roman" w:cs="Times New Roman"/>
                <w:b/>
              </w:rPr>
            </w:pPr>
            <w:r w:rsidRPr="00B94765">
              <w:rPr>
                <w:rFonts w:ascii="Times New Roman" w:hAnsi="Times New Roman" w:cs="Times New Roman"/>
                <w:b/>
              </w:rPr>
              <w:t>Title</w:t>
            </w:r>
          </w:p>
        </w:tc>
        <w:tc>
          <w:tcPr>
            <w:tcW w:w="3402" w:type="dxa"/>
            <w:vAlign w:val="center"/>
          </w:tcPr>
          <w:p w:rsidR="001C0094" w:rsidRPr="00B94765" w:rsidRDefault="001C0094" w:rsidP="002D14AB">
            <w:pPr>
              <w:jc w:val="center"/>
              <w:rPr>
                <w:rFonts w:ascii="Times New Roman" w:hAnsi="Times New Roman" w:cs="Times New Roman"/>
                <w:b/>
              </w:rPr>
            </w:pPr>
            <w:r w:rsidRPr="00B94765">
              <w:rPr>
                <w:rFonts w:ascii="Times New Roman" w:hAnsi="Times New Roman" w:cs="Times New Roman"/>
                <w:b/>
              </w:rPr>
              <w:t>Role (C</w:t>
            </w:r>
            <w:r w:rsidR="00EC7CF1" w:rsidRPr="00B94765">
              <w:rPr>
                <w:rFonts w:ascii="Times New Roman" w:hAnsi="Times New Roman" w:cs="Times New Roman"/>
                <w:b/>
              </w:rPr>
              <w:t>o-c</w:t>
            </w:r>
            <w:r w:rsidRPr="00B94765">
              <w:rPr>
                <w:rFonts w:ascii="Times New Roman" w:hAnsi="Times New Roman" w:cs="Times New Roman"/>
                <w:b/>
              </w:rPr>
              <w:t>hair, M</w:t>
            </w:r>
            <w:r w:rsidR="00442244" w:rsidRPr="00B94765">
              <w:rPr>
                <w:rFonts w:ascii="Times New Roman" w:hAnsi="Times New Roman" w:cs="Times New Roman"/>
                <w:b/>
              </w:rPr>
              <w:t xml:space="preserve">ember, </w:t>
            </w:r>
          </w:p>
          <w:p w:rsidR="00442244" w:rsidRPr="00B94765" w:rsidRDefault="00EC7CF1" w:rsidP="002D14AB">
            <w:pPr>
              <w:jc w:val="center"/>
              <w:rPr>
                <w:rFonts w:ascii="Times New Roman" w:hAnsi="Times New Roman" w:cs="Times New Roman"/>
                <w:b/>
              </w:rPr>
            </w:pPr>
            <w:r w:rsidRPr="00B94765">
              <w:rPr>
                <w:rFonts w:ascii="Times New Roman" w:hAnsi="Times New Roman" w:cs="Times New Roman"/>
                <w:b/>
              </w:rPr>
              <w:t>Strategy</w:t>
            </w:r>
            <w:r w:rsidR="00985FF8" w:rsidRPr="00B94765">
              <w:rPr>
                <w:rFonts w:ascii="Times New Roman" w:hAnsi="Times New Roman" w:cs="Times New Roman"/>
                <w:b/>
              </w:rPr>
              <w:t xml:space="preserve"> Lead</w:t>
            </w:r>
            <w:r w:rsidR="001C0094" w:rsidRPr="00B94765">
              <w:rPr>
                <w:rFonts w:ascii="Times New Roman" w:hAnsi="Times New Roman" w:cs="Times New Roman"/>
                <w:b/>
              </w:rPr>
              <w:t xml:space="preserve">, </w:t>
            </w:r>
            <w:r w:rsidR="00442244" w:rsidRPr="00B94765">
              <w:rPr>
                <w:rFonts w:ascii="Times New Roman" w:hAnsi="Times New Roman" w:cs="Times New Roman"/>
                <w:b/>
              </w:rPr>
              <w:t>etc.)</w:t>
            </w:r>
          </w:p>
        </w:tc>
      </w:tr>
      <w:tr w:rsidR="006E701D" w:rsidRPr="00B94765" w:rsidTr="00473110">
        <w:trPr>
          <w:trHeight w:val="352"/>
        </w:trPr>
        <w:tc>
          <w:tcPr>
            <w:tcW w:w="3402" w:type="dxa"/>
            <w:shd w:val="clear" w:color="auto" w:fill="FFFFFF" w:themeFill="background1"/>
            <w:vAlign w:val="center"/>
          </w:tcPr>
          <w:p w:rsidR="006E701D" w:rsidRPr="00B94765" w:rsidRDefault="006E701D" w:rsidP="006E701D">
            <w:pPr>
              <w:rPr>
                <w:rFonts w:ascii="Times New Roman" w:hAnsi="Times New Roman" w:cs="Times New Roman"/>
              </w:rPr>
            </w:pPr>
          </w:p>
        </w:tc>
        <w:tc>
          <w:tcPr>
            <w:tcW w:w="3402" w:type="dxa"/>
            <w:shd w:val="clear" w:color="auto" w:fill="FFFFFF" w:themeFill="background1"/>
            <w:vAlign w:val="center"/>
          </w:tcPr>
          <w:p w:rsidR="006E701D" w:rsidRPr="00B94765" w:rsidRDefault="006E701D" w:rsidP="006E701D">
            <w:pPr>
              <w:rPr>
                <w:rFonts w:ascii="Times New Roman" w:hAnsi="Times New Roman" w:cs="Times New Roman"/>
              </w:rPr>
            </w:pPr>
          </w:p>
        </w:tc>
        <w:tc>
          <w:tcPr>
            <w:tcW w:w="3402" w:type="dxa"/>
            <w:shd w:val="clear" w:color="auto" w:fill="FFFFFF" w:themeFill="background1"/>
            <w:vAlign w:val="center"/>
          </w:tcPr>
          <w:p w:rsidR="006E701D" w:rsidRPr="00B94765" w:rsidRDefault="006E701D" w:rsidP="006E701D">
            <w:pPr>
              <w:rPr>
                <w:rFonts w:ascii="Times New Roman" w:hAnsi="Times New Roman" w:cs="Times New Roman"/>
              </w:rPr>
            </w:pPr>
          </w:p>
        </w:tc>
        <w:tc>
          <w:tcPr>
            <w:tcW w:w="3402" w:type="dxa"/>
            <w:shd w:val="clear" w:color="auto" w:fill="FFFFFF" w:themeFill="background1"/>
            <w:vAlign w:val="center"/>
          </w:tcPr>
          <w:p w:rsidR="006E701D" w:rsidRPr="00B94765" w:rsidRDefault="006E701D" w:rsidP="006E701D">
            <w:pPr>
              <w:rPr>
                <w:rFonts w:ascii="Times New Roman" w:hAnsi="Times New Roman" w:cs="Times New Roman"/>
              </w:rPr>
            </w:pPr>
          </w:p>
        </w:tc>
      </w:tr>
      <w:tr w:rsidR="006E701D" w:rsidRPr="00B94765" w:rsidTr="00473110">
        <w:trPr>
          <w:trHeight w:val="352"/>
        </w:trPr>
        <w:tc>
          <w:tcPr>
            <w:tcW w:w="3402" w:type="dxa"/>
            <w:shd w:val="clear" w:color="auto" w:fill="FFFFFF" w:themeFill="background1"/>
            <w:vAlign w:val="center"/>
          </w:tcPr>
          <w:p w:rsidR="006E701D" w:rsidRPr="00B94765" w:rsidRDefault="006E701D" w:rsidP="006E701D">
            <w:pPr>
              <w:rPr>
                <w:rFonts w:ascii="Times New Roman" w:hAnsi="Times New Roman" w:cs="Times New Roman"/>
              </w:rPr>
            </w:pPr>
          </w:p>
        </w:tc>
        <w:tc>
          <w:tcPr>
            <w:tcW w:w="3402" w:type="dxa"/>
            <w:shd w:val="clear" w:color="auto" w:fill="FFFFFF" w:themeFill="background1"/>
            <w:vAlign w:val="center"/>
          </w:tcPr>
          <w:p w:rsidR="006E701D" w:rsidRPr="00B94765" w:rsidRDefault="006E701D" w:rsidP="006E701D">
            <w:pPr>
              <w:rPr>
                <w:rFonts w:ascii="Times New Roman" w:hAnsi="Times New Roman" w:cs="Times New Roman"/>
              </w:rPr>
            </w:pPr>
          </w:p>
        </w:tc>
        <w:tc>
          <w:tcPr>
            <w:tcW w:w="3402" w:type="dxa"/>
            <w:shd w:val="clear" w:color="auto" w:fill="FFFFFF" w:themeFill="background1"/>
            <w:vAlign w:val="center"/>
          </w:tcPr>
          <w:p w:rsidR="006E701D" w:rsidRPr="00B94765" w:rsidRDefault="006E701D" w:rsidP="006E701D">
            <w:pPr>
              <w:rPr>
                <w:rFonts w:ascii="Times New Roman" w:hAnsi="Times New Roman" w:cs="Times New Roman"/>
              </w:rPr>
            </w:pPr>
          </w:p>
        </w:tc>
        <w:tc>
          <w:tcPr>
            <w:tcW w:w="3402" w:type="dxa"/>
            <w:shd w:val="clear" w:color="auto" w:fill="FFFFFF" w:themeFill="background1"/>
            <w:vAlign w:val="center"/>
          </w:tcPr>
          <w:p w:rsidR="006E701D" w:rsidRPr="00B94765" w:rsidRDefault="006E701D" w:rsidP="006E701D">
            <w:pPr>
              <w:rPr>
                <w:rFonts w:ascii="Times New Roman" w:hAnsi="Times New Roman" w:cs="Times New Roman"/>
              </w:rPr>
            </w:pPr>
          </w:p>
        </w:tc>
      </w:tr>
      <w:tr w:rsidR="006E701D" w:rsidRPr="00B94765" w:rsidTr="00473110">
        <w:trPr>
          <w:trHeight w:val="352"/>
        </w:trPr>
        <w:tc>
          <w:tcPr>
            <w:tcW w:w="3402" w:type="dxa"/>
            <w:shd w:val="clear" w:color="auto" w:fill="FFFFFF" w:themeFill="background1"/>
            <w:vAlign w:val="center"/>
          </w:tcPr>
          <w:p w:rsidR="006E701D" w:rsidRPr="00B94765" w:rsidRDefault="006E701D" w:rsidP="006E701D">
            <w:pPr>
              <w:rPr>
                <w:rFonts w:ascii="Times New Roman" w:hAnsi="Times New Roman" w:cs="Times New Roman"/>
              </w:rPr>
            </w:pPr>
          </w:p>
        </w:tc>
        <w:tc>
          <w:tcPr>
            <w:tcW w:w="3402" w:type="dxa"/>
            <w:shd w:val="clear" w:color="auto" w:fill="FFFFFF" w:themeFill="background1"/>
            <w:vAlign w:val="center"/>
          </w:tcPr>
          <w:p w:rsidR="006E701D" w:rsidRPr="00B94765" w:rsidRDefault="006E701D" w:rsidP="006E701D">
            <w:pPr>
              <w:rPr>
                <w:rFonts w:ascii="Times New Roman" w:hAnsi="Times New Roman" w:cs="Times New Roman"/>
              </w:rPr>
            </w:pPr>
          </w:p>
        </w:tc>
        <w:tc>
          <w:tcPr>
            <w:tcW w:w="3402" w:type="dxa"/>
            <w:shd w:val="clear" w:color="auto" w:fill="FFFFFF" w:themeFill="background1"/>
            <w:vAlign w:val="center"/>
          </w:tcPr>
          <w:p w:rsidR="006E701D" w:rsidRPr="00B94765" w:rsidRDefault="006E701D" w:rsidP="006E701D">
            <w:pPr>
              <w:rPr>
                <w:rFonts w:ascii="Times New Roman" w:hAnsi="Times New Roman" w:cs="Times New Roman"/>
              </w:rPr>
            </w:pPr>
          </w:p>
        </w:tc>
        <w:tc>
          <w:tcPr>
            <w:tcW w:w="3402" w:type="dxa"/>
            <w:shd w:val="clear" w:color="auto" w:fill="FFFFFF" w:themeFill="background1"/>
            <w:vAlign w:val="center"/>
          </w:tcPr>
          <w:p w:rsidR="006E701D" w:rsidRPr="00B94765" w:rsidRDefault="006E701D" w:rsidP="006E701D">
            <w:pPr>
              <w:rPr>
                <w:rFonts w:ascii="Times New Roman" w:hAnsi="Times New Roman" w:cs="Times New Roman"/>
              </w:rPr>
            </w:pPr>
          </w:p>
        </w:tc>
      </w:tr>
      <w:tr w:rsidR="006E701D" w:rsidRPr="00B94765" w:rsidTr="00473110">
        <w:trPr>
          <w:trHeight w:val="352"/>
        </w:trPr>
        <w:tc>
          <w:tcPr>
            <w:tcW w:w="3402" w:type="dxa"/>
            <w:shd w:val="clear" w:color="auto" w:fill="FFFFFF" w:themeFill="background1"/>
            <w:vAlign w:val="center"/>
          </w:tcPr>
          <w:p w:rsidR="006E701D" w:rsidRPr="00B94765" w:rsidRDefault="006E701D" w:rsidP="006E701D">
            <w:pPr>
              <w:rPr>
                <w:rFonts w:ascii="Times New Roman" w:hAnsi="Times New Roman" w:cs="Times New Roman"/>
              </w:rPr>
            </w:pPr>
          </w:p>
        </w:tc>
        <w:tc>
          <w:tcPr>
            <w:tcW w:w="3402" w:type="dxa"/>
            <w:shd w:val="clear" w:color="auto" w:fill="FFFFFF" w:themeFill="background1"/>
            <w:vAlign w:val="center"/>
          </w:tcPr>
          <w:p w:rsidR="006E701D" w:rsidRPr="00B94765" w:rsidRDefault="006E701D" w:rsidP="006E701D">
            <w:pPr>
              <w:rPr>
                <w:rFonts w:ascii="Times New Roman" w:hAnsi="Times New Roman" w:cs="Times New Roman"/>
              </w:rPr>
            </w:pPr>
          </w:p>
        </w:tc>
        <w:tc>
          <w:tcPr>
            <w:tcW w:w="3402" w:type="dxa"/>
            <w:shd w:val="clear" w:color="auto" w:fill="FFFFFF" w:themeFill="background1"/>
            <w:vAlign w:val="center"/>
          </w:tcPr>
          <w:p w:rsidR="006E701D" w:rsidRPr="00B94765" w:rsidRDefault="006E701D" w:rsidP="006E701D">
            <w:pPr>
              <w:rPr>
                <w:rFonts w:ascii="Times New Roman" w:hAnsi="Times New Roman" w:cs="Times New Roman"/>
              </w:rPr>
            </w:pPr>
          </w:p>
        </w:tc>
        <w:tc>
          <w:tcPr>
            <w:tcW w:w="3402" w:type="dxa"/>
            <w:shd w:val="clear" w:color="auto" w:fill="FFFFFF" w:themeFill="background1"/>
            <w:vAlign w:val="center"/>
          </w:tcPr>
          <w:p w:rsidR="006E701D" w:rsidRPr="00B94765" w:rsidRDefault="006E701D" w:rsidP="006E701D">
            <w:pPr>
              <w:rPr>
                <w:rFonts w:ascii="Times New Roman" w:hAnsi="Times New Roman" w:cs="Times New Roman"/>
              </w:rPr>
            </w:pPr>
          </w:p>
        </w:tc>
      </w:tr>
      <w:tr w:rsidR="006E701D" w:rsidRPr="00B94765" w:rsidTr="00473110">
        <w:trPr>
          <w:trHeight w:val="352"/>
        </w:trPr>
        <w:tc>
          <w:tcPr>
            <w:tcW w:w="3402" w:type="dxa"/>
            <w:shd w:val="clear" w:color="auto" w:fill="FFFFFF" w:themeFill="background1"/>
            <w:vAlign w:val="center"/>
          </w:tcPr>
          <w:p w:rsidR="006E701D" w:rsidRPr="00B94765" w:rsidRDefault="006E701D" w:rsidP="006E701D">
            <w:pPr>
              <w:rPr>
                <w:rFonts w:ascii="Times New Roman" w:hAnsi="Times New Roman" w:cs="Times New Roman"/>
              </w:rPr>
            </w:pPr>
          </w:p>
        </w:tc>
        <w:tc>
          <w:tcPr>
            <w:tcW w:w="3402" w:type="dxa"/>
            <w:shd w:val="clear" w:color="auto" w:fill="FFFFFF" w:themeFill="background1"/>
            <w:vAlign w:val="center"/>
          </w:tcPr>
          <w:p w:rsidR="006E701D" w:rsidRPr="00B94765" w:rsidRDefault="006E701D" w:rsidP="006E701D">
            <w:pPr>
              <w:rPr>
                <w:rFonts w:ascii="Times New Roman" w:hAnsi="Times New Roman" w:cs="Times New Roman"/>
              </w:rPr>
            </w:pPr>
          </w:p>
        </w:tc>
        <w:tc>
          <w:tcPr>
            <w:tcW w:w="3402" w:type="dxa"/>
            <w:shd w:val="clear" w:color="auto" w:fill="FFFFFF" w:themeFill="background1"/>
            <w:vAlign w:val="center"/>
          </w:tcPr>
          <w:p w:rsidR="006E701D" w:rsidRPr="00B94765" w:rsidRDefault="006E701D" w:rsidP="006E701D">
            <w:pPr>
              <w:rPr>
                <w:rFonts w:ascii="Times New Roman" w:hAnsi="Times New Roman" w:cs="Times New Roman"/>
              </w:rPr>
            </w:pPr>
          </w:p>
        </w:tc>
        <w:tc>
          <w:tcPr>
            <w:tcW w:w="3402" w:type="dxa"/>
            <w:shd w:val="clear" w:color="auto" w:fill="FFFFFF" w:themeFill="background1"/>
            <w:vAlign w:val="center"/>
          </w:tcPr>
          <w:p w:rsidR="006E701D" w:rsidRPr="00B94765" w:rsidRDefault="006E701D" w:rsidP="006E701D">
            <w:pPr>
              <w:rPr>
                <w:rFonts w:ascii="Times New Roman" w:hAnsi="Times New Roman" w:cs="Times New Roman"/>
              </w:rPr>
            </w:pPr>
          </w:p>
        </w:tc>
      </w:tr>
      <w:tr w:rsidR="006E701D" w:rsidRPr="00B94765" w:rsidTr="00473110">
        <w:trPr>
          <w:trHeight w:val="352"/>
        </w:trPr>
        <w:tc>
          <w:tcPr>
            <w:tcW w:w="3402" w:type="dxa"/>
            <w:shd w:val="clear" w:color="auto" w:fill="FFFFFF" w:themeFill="background1"/>
            <w:vAlign w:val="center"/>
          </w:tcPr>
          <w:p w:rsidR="006E701D" w:rsidRPr="00B94765" w:rsidRDefault="006E701D" w:rsidP="006E701D">
            <w:pPr>
              <w:rPr>
                <w:rFonts w:ascii="Times New Roman" w:hAnsi="Times New Roman" w:cs="Times New Roman"/>
              </w:rPr>
            </w:pPr>
          </w:p>
        </w:tc>
        <w:tc>
          <w:tcPr>
            <w:tcW w:w="3402" w:type="dxa"/>
            <w:shd w:val="clear" w:color="auto" w:fill="FFFFFF" w:themeFill="background1"/>
            <w:vAlign w:val="center"/>
          </w:tcPr>
          <w:p w:rsidR="006E701D" w:rsidRPr="00B94765" w:rsidRDefault="006E701D" w:rsidP="006E701D">
            <w:pPr>
              <w:rPr>
                <w:rFonts w:ascii="Times New Roman" w:hAnsi="Times New Roman" w:cs="Times New Roman"/>
              </w:rPr>
            </w:pPr>
          </w:p>
        </w:tc>
        <w:tc>
          <w:tcPr>
            <w:tcW w:w="3402" w:type="dxa"/>
            <w:shd w:val="clear" w:color="auto" w:fill="FFFFFF" w:themeFill="background1"/>
            <w:vAlign w:val="center"/>
          </w:tcPr>
          <w:p w:rsidR="006E701D" w:rsidRPr="00B94765" w:rsidRDefault="006E701D" w:rsidP="00F6244E">
            <w:pPr>
              <w:rPr>
                <w:rFonts w:ascii="Times New Roman" w:hAnsi="Times New Roman" w:cs="Times New Roman"/>
              </w:rPr>
            </w:pPr>
          </w:p>
        </w:tc>
        <w:tc>
          <w:tcPr>
            <w:tcW w:w="3402" w:type="dxa"/>
            <w:shd w:val="clear" w:color="auto" w:fill="FFFFFF" w:themeFill="background1"/>
            <w:vAlign w:val="center"/>
          </w:tcPr>
          <w:p w:rsidR="006E701D" w:rsidRPr="00B94765" w:rsidRDefault="006E701D" w:rsidP="006E701D">
            <w:pPr>
              <w:rPr>
                <w:rFonts w:ascii="Times New Roman" w:hAnsi="Times New Roman" w:cs="Times New Roman"/>
              </w:rPr>
            </w:pPr>
          </w:p>
        </w:tc>
      </w:tr>
      <w:tr w:rsidR="006E701D" w:rsidRPr="00B94765" w:rsidTr="00473110">
        <w:trPr>
          <w:trHeight w:val="352"/>
        </w:trPr>
        <w:tc>
          <w:tcPr>
            <w:tcW w:w="3402" w:type="dxa"/>
            <w:shd w:val="clear" w:color="auto" w:fill="FFFFFF" w:themeFill="background1"/>
            <w:vAlign w:val="center"/>
          </w:tcPr>
          <w:p w:rsidR="006E701D" w:rsidRPr="00B94765" w:rsidRDefault="006E701D" w:rsidP="006E701D">
            <w:pPr>
              <w:rPr>
                <w:rFonts w:ascii="Times New Roman" w:hAnsi="Times New Roman" w:cs="Times New Roman"/>
              </w:rPr>
            </w:pPr>
          </w:p>
        </w:tc>
        <w:tc>
          <w:tcPr>
            <w:tcW w:w="3402" w:type="dxa"/>
            <w:shd w:val="clear" w:color="auto" w:fill="FFFFFF" w:themeFill="background1"/>
            <w:vAlign w:val="center"/>
          </w:tcPr>
          <w:p w:rsidR="006E701D" w:rsidRPr="00B94765" w:rsidRDefault="006E701D" w:rsidP="006E701D">
            <w:pPr>
              <w:rPr>
                <w:rFonts w:ascii="Times New Roman" w:hAnsi="Times New Roman" w:cs="Times New Roman"/>
              </w:rPr>
            </w:pPr>
          </w:p>
        </w:tc>
        <w:tc>
          <w:tcPr>
            <w:tcW w:w="3402" w:type="dxa"/>
            <w:shd w:val="clear" w:color="auto" w:fill="FFFFFF" w:themeFill="background1"/>
            <w:vAlign w:val="center"/>
          </w:tcPr>
          <w:p w:rsidR="006E701D" w:rsidRPr="00B94765" w:rsidRDefault="006E701D" w:rsidP="00F6244E">
            <w:pPr>
              <w:rPr>
                <w:rFonts w:ascii="Times New Roman" w:hAnsi="Times New Roman" w:cs="Times New Roman"/>
              </w:rPr>
            </w:pPr>
          </w:p>
        </w:tc>
        <w:tc>
          <w:tcPr>
            <w:tcW w:w="3402" w:type="dxa"/>
            <w:shd w:val="clear" w:color="auto" w:fill="FFFFFF" w:themeFill="background1"/>
            <w:vAlign w:val="center"/>
          </w:tcPr>
          <w:p w:rsidR="006E701D" w:rsidRPr="00B94765" w:rsidRDefault="006E701D" w:rsidP="006E701D">
            <w:pPr>
              <w:rPr>
                <w:rFonts w:ascii="Times New Roman" w:hAnsi="Times New Roman" w:cs="Times New Roman"/>
              </w:rPr>
            </w:pPr>
          </w:p>
        </w:tc>
      </w:tr>
      <w:tr w:rsidR="006E701D" w:rsidRPr="00B94765" w:rsidTr="00473110">
        <w:trPr>
          <w:trHeight w:val="352"/>
        </w:trPr>
        <w:tc>
          <w:tcPr>
            <w:tcW w:w="3402" w:type="dxa"/>
            <w:shd w:val="clear" w:color="auto" w:fill="FFFFFF" w:themeFill="background1"/>
            <w:vAlign w:val="center"/>
          </w:tcPr>
          <w:p w:rsidR="006E701D" w:rsidRPr="00B94765" w:rsidRDefault="006E701D" w:rsidP="006E701D">
            <w:pPr>
              <w:rPr>
                <w:rFonts w:ascii="Times New Roman" w:hAnsi="Times New Roman" w:cs="Times New Roman"/>
              </w:rPr>
            </w:pPr>
          </w:p>
        </w:tc>
        <w:tc>
          <w:tcPr>
            <w:tcW w:w="3402" w:type="dxa"/>
            <w:shd w:val="clear" w:color="auto" w:fill="FFFFFF" w:themeFill="background1"/>
            <w:vAlign w:val="center"/>
          </w:tcPr>
          <w:p w:rsidR="006E701D" w:rsidRPr="00B94765" w:rsidRDefault="006E701D" w:rsidP="006E701D">
            <w:pPr>
              <w:rPr>
                <w:rFonts w:ascii="Times New Roman" w:hAnsi="Times New Roman" w:cs="Times New Roman"/>
              </w:rPr>
            </w:pPr>
          </w:p>
        </w:tc>
        <w:tc>
          <w:tcPr>
            <w:tcW w:w="3402" w:type="dxa"/>
            <w:shd w:val="clear" w:color="auto" w:fill="FFFFFF" w:themeFill="background1"/>
            <w:vAlign w:val="center"/>
          </w:tcPr>
          <w:p w:rsidR="006E701D" w:rsidRPr="00B94765" w:rsidRDefault="006E701D" w:rsidP="00F6244E">
            <w:pPr>
              <w:rPr>
                <w:rFonts w:ascii="Times New Roman" w:hAnsi="Times New Roman" w:cs="Times New Roman"/>
              </w:rPr>
            </w:pPr>
          </w:p>
        </w:tc>
        <w:tc>
          <w:tcPr>
            <w:tcW w:w="3402" w:type="dxa"/>
            <w:shd w:val="clear" w:color="auto" w:fill="FFFFFF" w:themeFill="background1"/>
            <w:vAlign w:val="center"/>
          </w:tcPr>
          <w:p w:rsidR="006E701D" w:rsidRPr="00B94765" w:rsidRDefault="006E701D" w:rsidP="006E701D">
            <w:pPr>
              <w:rPr>
                <w:rFonts w:ascii="Times New Roman" w:hAnsi="Times New Roman" w:cs="Times New Roman"/>
              </w:rPr>
            </w:pPr>
          </w:p>
        </w:tc>
      </w:tr>
      <w:tr w:rsidR="002D14AB" w:rsidRPr="00B94765" w:rsidTr="00473110">
        <w:trPr>
          <w:trHeight w:val="352"/>
        </w:trPr>
        <w:tc>
          <w:tcPr>
            <w:tcW w:w="3402" w:type="dxa"/>
            <w:shd w:val="clear" w:color="auto" w:fill="FFFFFF" w:themeFill="background1"/>
          </w:tcPr>
          <w:p w:rsidR="002D14AB" w:rsidRPr="00B94765" w:rsidRDefault="002D14AB" w:rsidP="007C1442">
            <w:pPr>
              <w:rPr>
                <w:rFonts w:ascii="Times New Roman" w:hAnsi="Times New Roman" w:cs="Times New Roman"/>
              </w:rPr>
            </w:pPr>
          </w:p>
        </w:tc>
        <w:tc>
          <w:tcPr>
            <w:tcW w:w="3402" w:type="dxa"/>
            <w:shd w:val="clear" w:color="auto" w:fill="FFFFFF" w:themeFill="background1"/>
          </w:tcPr>
          <w:p w:rsidR="002D14AB" w:rsidRPr="00B94765" w:rsidRDefault="002D14AB" w:rsidP="007C1442">
            <w:pPr>
              <w:rPr>
                <w:rFonts w:ascii="Times New Roman" w:hAnsi="Times New Roman" w:cs="Times New Roman"/>
              </w:rPr>
            </w:pPr>
          </w:p>
        </w:tc>
        <w:tc>
          <w:tcPr>
            <w:tcW w:w="3402" w:type="dxa"/>
            <w:shd w:val="clear" w:color="auto" w:fill="FFFFFF" w:themeFill="background1"/>
          </w:tcPr>
          <w:p w:rsidR="002D14AB" w:rsidRPr="00B94765" w:rsidRDefault="002D14AB" w:rsidP="007C1442">
            <w:pPr>
              <w:rPr>
                <w:rFonts w:ascii="Times New Roman" w:hAnsi="Times New Roman" w:cs="Times New Roman"/>
              </w:rPr>
            </w:pPr>
          </w:p>
        </w:tc>
        <w:tc>
          <w:tcPr>
            <w:tcW w:w="3402" w:type="dxa"/>
            <w:shd w:val="clear" w:color="auto" w:fill="FFFFFF" w:themeFill="background1"/>
          </w:tcPr>
          <w:p w:rsidR="002D14AB" w:rsidRPr="00B94765" w:rsidRDefault="002D14AB" w:rsidP="007C1442">
            <w:pPr>
              <w:rPr>
                <w:rFonts w:ascii="Times New Roman" w:hAnsi="Times New Roman" w:cs="Times New Roman"/>
              </w:rPr>
            </w:pPr>
          </w:p>
        </w:tc>
      </w:tr>
      <w:tr w:rsidR="002D14AB" w:rsidRPr="00B94765" w:rsidTr="00473110">
        <w:trPr>
          <w:trHeight w:val="352"/>
        </w:trPr>
        <w:tc>
          <w:tcPr>
            <w:tcW w:w="3402" w:type="dxa"/>
            <w:shd w:val="clear" w:color="auto" w:fill="FFFFFF" w:themeFill="background1"/>
          </w:tcPr>
          <w:p w:rsidR="002D14AB" w:rsidRPr="00B94765" w:rsidRDefault="002D14AB" w:rsidP="007C1442">
            <w:pPr>
              <w:rPr>
                <w:rFonts w:ascii="Times New Roman" w:hAnsi="Times New Roman" w:cs="Times New Roman"/>
              </w:rPr>
            </w:pPr>
          </w:p>
        </w:tc>
        <w:tc>
          <w:tcPr>
            <w:tcW w:w="3402" w:type="dxa"/>
            <w:shd w:val="clear" w:color="auto" w:fill="FFFFFF" w:themeFill="background1"/>
          </w:tcPr>
          <w:p w:rsidR="002D14AB" w:rsidRPr="00B94765" w:rsidRDefault="002D14AB" w:rsidP="007C1442">
            <w:pPr>
              <w:rPr>
                <w:rFonts w:ascii="Times New Roman" w:hAnsi="Times New Roman" w:cs="Times New Roman"/>
              </w:rPr>
            </w:pPr>
          </w:p>
        </w:tc>
        <w:tc>
          <w:tcPr>
            <w:tcW w:w="3402" w:type="dxa"/>
            <w:shd w:val="clear" w:color="auto" w:fill="FFFFFF" w:themeFill="background1"/>
          </w:tcPr>
          <w:p w:rsidR="002D14AB" w:rsidRPr="00B94765" w:rsidRDefault="002D14AB" w:rsidP="007C1442">
            <w:pPr>
              <w:rPr>
                <w:rFonts w:ascii="Times New Roman" w:hAnsi="Times New Roman" w:cs="Times New Roman"/>
              </w:rPr>
            </w:pPr>
          </w:p>
        </w:tc>
        <w:tc>
          <w:tcPr>
            <w:tcW w:w="3402" w:type="dxa"/>
            <w:shd w:val="clear" w:color="auto" w:fill="FFFFFF" w:themeFill="background1"/>
          </w:tcPr>
          <w:p w:rsidR="002D14AB" w:rsidRPr="00B94765" w:rsidRDefault="002D14AB" w:rsidP="007C1442">
            <w:pPr>
              <w:rPr>
                <w:rFonts w:ascii="Times New Roman" w:hAnsi="Times New Roman" w:cs="Times New Roman"/>
              </w:rPr>
            </w:pPr>
          </w:p>
        </w:tc>
      </w:tr>
      <w:tr w:rsidR="002D14AB" w:rsidRPr="00B94765" w:rsidTr="00473110">
        <w:trPr>
          <w:trHeight w:val="352"/>
        </w:trPr>
        <w:tc>
          <w:tcPr>
            <w:tcW w:w="3402" w:type="dxa"/>
            <w:shd w:val="clear" w:color="auto" w:fill="FFFFFF" w:themeFill="background1"/>
          </w:tcPr>
          <w:p w:rsidR="002D14AB" w:rsidRPr="00B94765" w:rsidRDefault="002D14AB" w:rsidP="007C1442">
            <w:pPr>
              <w:rPr>
                <w:rFonts w:ascii="Times New Roman" w:hAnsi="Times New Roman" w:cs="Times New Roman"/>
              </w:rPr>
            </w:pPr>
          </w:p>
        </w:tc>
        <w:tc>
          <w:tcPr>
            <w:tcW w:w="3402" w:type="dxa"/>
            <w:shd w:val="clear" w:color="auto" w:fill="FFFFFF" w:themeFill="background1"/>
          </w:tcPr>
          <w:p w:rsidR="002D14AB" w:rsidRPr="00B94765" w:rsidRDefault="002D14AB" w:rsidP="007C1442">
            <w:pPr>
              <w:rPr>
                <w:rFonts w:ascii="Times New Roman" w:hAnsi="Times New Roman" w:cs="Times New Roman"/>
              </w:rPr>
            </w:pPr>
          </w:p>
        </w:tc>
        <w:tc>
          <w:tcPr>
            <w:tcW w:w="3402" w:type="dxa"/>
            <w:shd w:val="clear" w:color="auto" w:fill="FFFFFF" w:themeFill="background1"/>
          </w:tcPr>
          <w:p w:rsidR="002D14AB" w:rsidRPr="00B94765" w:rsidRDefault="002D14AB" w:rsidP="007C1442">
            <w:pPr>
              <w:rPr>
                <w:rFonts w:ascii="Times New Roman" w:hAnsi="Times New Roman" w:cs="Times New Roman"/>
              </w:rPr>
            </w:pPr>
          </w:p>
        </w:tc>
        <w:tc>
          <w:tcPr>
            <w:tcW w:w="3402" w:type="dxa"/>
            <w:shd w:val="clear" w:color="auto" w:fill="FFFFFF" w:themeFill="background1"/>
          </w:tcPr>
          <w:p w:rsidR="002D14AB" w:rsidRPr="00B94765" w:rsidRDefault="002D14AB" w:rsidP="007C1442">
            <w:pPr>
              <w:rPr>
                <w:rFonts w:ascii="Times New Roman" w:hAnsi="Times New Roman" w:cs="Times New Roman"/>
              </w:rPr>
            </w:pPr>
          </w:p>
        </w:tc>
      </w:tr>
      <w:tr w:rsidR="002D14AB" w:rsidRPr="00B94765" w:rsidTr="00473110">
        <w:trPr>
          <w:trHeight w:val="352"/>
        </w:trPr>
        <w:tc>
          <w:tcPr>
            <w:tcW w:w="3402" w:type="dxa"/>
            <w:shd w:val="clear" w:color="auto" w:fill="FFFFFF" w:themeFill="background1"/>
          </w:tcPr>
          <w:p w:rsidR="002D14AB" w:rsidRPr="00B94765" w:rsidRDefault="002D14AB" w:rsidP="007C1442">
            <w:pPr>
              <w:rPr>
                <w:rFonts w:ascii="Times New Roman" w:hAnsi="Times New Roman" w:cs="Times New Roman"/>
              </w:rPr>
            </w:pPr>
          </w:p>
        </w:tc>
        <w:tc>
          <w:tcPr>
            <w:tcW w:w="3402" w:type="dxa"/>
            <w:shd w:val="clear" w:color="auto" w:fill="FFFFFF" w:themeFill="background1"/>
          </w:tcPr>
          <w:p w:rsidR="002D14AB" w:rsidRPr="00B94765" w:rsidRDefault="002D14AB" w:rsidP="007C1442">
            <w:pPr>
              <w:rPr>
                <w:rFonts w:ascii="Times New Roman" w:hAnsi="Times New Roman" w:cs="Times New Roman"/>
              </w:rPr>
            </w:pPr>
          </w:p>
        </w:tc>
        <w:tc>
          <w:tcPr>
            <w:tcW w:w="3402" w:type="dxa"/>
            <w:shd w:val="clear" w:color="auto" w:fill="FFFFFF" w:themeFill="background1"/>
          </w:tcPr>
          <w:p w:rsidR="002D14AB" w:rsidRPr="00B94765" w:rsidRDefault="002D14AB" w:rsidP="007C1442">
            <w:pPr>
              <w:rPr>
                <w:rFonts w:ascii="Times New Roman" w:hAnsi="Times New Roman" w:cs="Times New Roman"/>
              </w:rPr>
            </w:pPr>
          </w:p>
        </w:tc>
        <w:tc>
          <w:tcPr>
            <w:tcW w:w="3402" w:type="dxa"/>
            <w:shd w:val="clear" w:color="auto" w:fill="FFFFFF" w:themeFill="background1"/>
          </w:tcPr>
          <w:p w:rsidR="002D14AB" w:rsidRPr="00B94765" w:rsidRDefault="002D14AB" w:rsidP="007C1442">
            <w:pPr>
              <w:rPr>
                <w:rFonts w:ascii="Times New Roman" w:hAnsi="Times New Roman" w:cs="Times New Roman"/>
              </w:rPr>
            </w:pPr>
          </w:p>
        </w:tc>
      </w:tr>
    </w:tbl>
    <w:p w:rsidR="00E812B5" w:rsidRPr="00B94765" w:rsidRDefault="00E812B5" w:rsidP="007C1442">
      <w:pPr>
        <w:spacing w:after="0"/>
        <w:rPr>
          <w:rFonts w:ascii="Times New Roman" w:hAnsi="Times New Roman" w:cs="Times New Roman"/>
          <w:b/>
        </w:rPr>
      </w:pPr>
    </w:p>
    <w:p w:rsidR="00E812B5" w:rsidRPr="00B94765" w:rsidRDefault="00E812B5">
      <w:pPr>
        <w:rPr>
          <w:rFonts w:ascii="Times New Roman" w:hAnsi="Times New Roman" w:cs="Times New Roman"/>
          <w:b/>
        </w:rPr>
      </w:pPr>
      <w:r w:rsidRPr="00B94765">
        <w:rPr>
          <w:rFonts w:ascii="Times New Roman" w:hAnsi="Times New Roman" w:cs="Times New Roman"/>
          <w:b/>
        </w:rPr>
        <w:br w:type="page"/>
      </w:r>
    </w:p>
    <w:p w:rsidR="00985FF8" w:rsidRPr="00B94765" w:rsidRDefault="00985FF8" w:rsidP="00985FF8">
      <w:pPr>
        <w:pStyle w:val="ListParagraph"/>
        <w:numPr>
          <w:ilvl w:val="0"/>
          <w:numId w:val="12"/>
        </w:numPr>
        <w:spacing w:after="0"/>
        <w:rPr>
          <w:rFonts w:ascii="Times New Roman" w:hAnsi="Times New Roman" w:cs="Times New Roman"/>
          <w:b/>
        </w:rPr>
      </w:pPr>
      <w:r w:rsidRPr="00B94765">
        <w:rPr>
          <w:rFonts w:ascii="Times New Roman" w:hAnsi="Times New Roman" w:cs="Times New Roman"/>
          <w:b/>
        </w:rPr>
        <w:lastRenderedPageBreak/>
        <w:t xml:space="preserve">Develop </w:t>
      </w:r>
      <w:r w:rsidR="00330B77" w:rsidRPr="00B94765">
        <w:rPr>
          <w:rFonts w:ascii="Times New Roman" w:hAnsi="Times New Roman" w:cs="Times New Roman"/>
          <w:b/>
        </w:rPr>
        <w:t>Strategies</w:t>
      </w:r>
    </w:p>
    <w:p w:rsidR="00985FF8" w:rsidRPr="00B94765" w:rsidRDefault="00985FF8" w:rsidP="00985FF8">
      <w:pPr>
        <w:spacing w:after="0"/>
        <w:rPr>
          <w:rFonts w:ascii="Times New Roman" w:hAnsi="Times New Roman" w:cs="Times New Roman"/>
        </w:rPr>
      </w:pPr>
    </w:p>
    <w:p w:rsidR="00A313D7" w:rsidRPr="00B94765" w:rsidRDefault="00A313D7" w:rsidP="00A313D7">
      <w:pPr>
        <w:spacing w:after="0"/>
        <w:rPr>
          <w:rFonts w:ascii="Times New Roman" w:hAnsi="Times New Roman" w:cs="Times New Roman"/>
          <w:b/>
        </w:rPr>
      </w:pPr>
      <w:r w:rsidRPr="00B94765">
        <w:rPr>
          <w:rFonts w:ascii="Times New Roman" w:hAnsi="Times New Roman" w:cs="Times New Roman"/>
        </w:rPr>
        <w:t>Each work group will identify a set of strategies and actions that will collectively contribute to progress toward the initiative goal, indicators, and targets.  You will identify strategies that are both short- and long-term, and are assessed against a set of common criteria to ensure that the strategies are selected and sequenced in such a way to help meet the initiative goals.</w:t>
      </w:r>
    </w:p>
    <w:p w:rsidR="00A313D7" w:rsidRPr="00B94765" w:rsidRDefault="00A313D7" w:rsidP="00985FF8">
      <w:pPr>
        <w:spacing w:after="0"/>
        <w:rPr>
          <w:rFonts w:ascii="Times New Roman" w:hAnsi="Times New Roman" w:cs="Times New Roman"/>
        </w:rPr>
      </w:pPr>
    </w:p>
    <w:p w:rsidR="00DA32A5" w:rsidRPr="00B94765" w:rsidRDefault="00A313D7" w:rsidP="00985FF8">
      <w:pPr>
        <w:spacing w:after="0"/>
        <w:rPr>
          <w:rFonts w:ascii="Times New Roman" w:hAnsi="Times New Roman" w:cs="Times New Roman"/>
        </w:rPr>
      </w:pPr>
      <w:r w:rsidRPr="00B94765">
        <w:rPr>
          <w:rFonts w:ascii="Times New Roman" w:hAnsi="Times New Roman" w:cs="Times New Roman"/>
        </w:rPr>
        <w:t>Strategies could include a wide range of actions and different approaches to improving outcomes for the target population, but s</w:t>
      </w:r>
      <w:r w:rsidR="00DA32A5" w:rsidRPr="00B94765">
        <w:rPr>
          <w:rFonts w:ascii="Times New Roman" w:hAnsi="Times New Roman" w:cs="Times New Roman"/>
        </w:rPr>
        <w:t>hould:</w:t>
      </w:r>
    </w:p>
    <w:p w:rsidR="00DA32A5" w:rsidRPr="00B94765" w:rsidRDefault="00DA32A5" w:rsidP="00DA32A5">
      <w:pPr>
        <w:numPr>
          <w:ilvl w:val="0"/>
          <w:numId w:val="14"/>
        </w:numPr>
        <w:spacing w:after="0"/>
        <w:rPr>
          <w:rFonts w:ascii="Times New Roman" w:hAnsi="Times New Roman" w:cs="Times New Roman"/>
        </w:rPr>
      </w:pPr>
      <w:r w:rsidRPr="00B94765">
        <w:rPr>
          <w:rFonts w:ascii="Times New Roman" w:hAnsi="Times New Roman" w:cs="Times New Roman"/>
          <w:b/>
          <w:bCs/>
        </w:rPr>
        <w:t xml:space="preserve">Be Evidence-Based:  </w:t>
      </w:r>
      <w:r w:rsidRPr="00B94765">
        <w:rPr>
          <w:rFonts w:ascii="Times New Roman" w:hAnsi="Times New Roman" w:cs="Times New Roman"/>
        </w:rPr>
        <w:t>grounded in research that demonstrates potential for dramatic change in youth outcomes</w:t>
      </w:r>
    </w:p>
    <w:p w:rsidR="00DA32A5" w:rsidRPr="00B94765" w:rsidRDefault="00DA32A5" w:rsidP="00DA32A5">
      <w:pPr>
        <w:numPr>
          <w:ilvl w:val="0"/>
          <w:numId w:val="14"/>
        </w:numPr>
        <w:spacing w:after="0"/>
        <w:rPr>
          <w:rFonts w:ascii="Times New Roman" w:hAnsi="Times New Roman" w:cs="Times New Roman"/>
        </w:rPr>
      </w:pPr>
      <w:r w:rsidRPr="00B94765">
        <w:rPr>
          <w:rFonts w:ascii="Times New Roman" w:hAnsi="Times New Roman" w:cs="Times New Roman"/>
          <w:b/>
          <w:bCs/>
        </w:rPr>
        <w:t>Build on Momentum</w:t>
      </w:r>
      <w:r w:rsidRPr="00B94765">
        <w:rPr>
          <w:rFonts w:ascii="Times New Roman" w:hAnsi="Times New Roman" w:cs="Times New Roman"/>
        </w:rPr>
        <w:t>: have potential to make progress quickly and builds on existing momentum</w:t>
      </w:r>
    </w:p>
    <w:p w:rsidR="00DA32A5" w:rsidRPr="00B94765" w:rsidRDefault="00DA32A5" w:rsidP="00DA32A5">
      <w:pPr>
        <w:numPr>
          <w:ilvl w:val="0"/>
          <w:numId w:val="14"/>
        </w:numPr>
        <w:spacing w:after="0"/>
        <w:rPr>
          <w:rFonts w:ascii="Times New Roman" w:hAnsi="Times New Roman" w:cs="Times New Roman"/>
        </w:rPr>
      </w:pPr>
      <w:r w:rsidRPr="00B94765">
        <w:rPr>
          <w:rFonts w:ascii="Times New Roman" w:hAnsi="Times New Roman" w:cs="Times New Roman"/>
          <w:b/>
          <w:bCs/>
        </w:rPr>
        <w:t xml:space="preserve">Be Systems-Changing: </w:t>
      </w:r>
      <w:r w:rsidRPr="00B94765">
        <w:rPr>
          <w:rFonts w:ascii="Times New Roman" w:hAnsi="Times New Roman" w:cs="Times New Roman"/>
        </w:rPr>
        <w:t>serve as starting point for broader systems-level change</w:t>
      </w:r>
    </w:p>
    <w:p w:rsidR="00DA32A5" w:rsidRPr="00B94765" w:rsidRDefault="00DA32A5" w:rsidP="00DA32A5">
      <w:pPr>
        <w:numPr>
          <w:ilvl w:val="0"/>
          <w:numId w:val="14"/>
        </w:numPr>
        <w:spacing w:after="0"/>
        <w:rPr>
          <w:rFonts w:ascii="Times New Roman" w:hAnsi="Times New Roman" w:cs="Times New Roman"/>
        </w:rPr>
      </w:pPr>
      <w:r w:rsidRPr="00B94765">
        <w:rPr>
          <w:rFonts w:ascii="Times New Roman" w:hAnsi="Times New Roman" w:cs="Times New Roman"/>
          <w:b/>
          <w:bCs/>
        </w:rPr>
        <w:t xml:space="preserve">Move at Scale: </w:t>
      </w:r>
      <w:r w:rsidRPr="00B94765">
        <w:rPr>
          <w:rFonts w:ascii="Times New Roman" w:hAnsi="Times New Roman" w:cs="Times New Roman"/>
        </w:rPr>
        <w:t xml:space="preserve">have potential to significantly move one or more </w:t>
      </w:r>
      <w:r w:rsidR="005C68DD" w:rsidRPr="00B94765">
        <w:rPr>
          <w:rFonts w:ascii="Times New Roman" w:hAnsi="Times New Roman" w:cs="Times New Roman"/>
        </w:rPr>
        <w:t xml:space="preserve">topline </w:t>
      </w:r>
      <w:r w:rsidRPr="00B94765">
        <w:rPr>
          <w:rFonts w:ascii="Times New Roman" w:hAnsi="Times New Roman" w:cs="Times New Roman"/>
        </w:rPr>
        <w:t xml:space="preserve">indicators </w:t>
      </w:r>
      <w:r w:rsidR="00A313D7" w:rsidRPr="00B94765">
        <w:rPr>
          <w:rFonts w:ascii="Times New Roman" w:hAnsi="Times New Roman" w:cs="Times New Roman"/>
        </w:rPr>
        <w:t xml:space="preserve">for the CI initiative </w:t>
      </w:r>
      <w:r w:rsidRPr="00B94765">
        <w:rPr>
          <w:rFonts w:ascii="Times New Roman" w:hAnsi="Times New Roman" w:cs="Times New Roman"/>
        </w:rPr>
        <w:t>at scale</w:t>
      </w:r>
    </w:p>
    <w:p w:rsidR="00DA32A5" w:rsidRPr="00B94765" w:rsidRDefault="00DA32A5" w:rsidP="00DA32A5">
      <w:pPr>
        <w:numPr>
          <w:ilvl w:val="0"/>
          <w:numId w:val="14"/>
        </w:numPr>
        <w:spacing w:after="0"/>
        <w:rPr>
          <w:rFonts w:ascii="Times New Roman" w:hAnsi="Times New Roman" w:cs="Times New Roman"/>
        </w:rPr>
      </w:pPr>
      <w:r w:rsidRPr="00B94765">
        <w:rPr>
          <w:rFonts w:ascii="Times New Roman" w:hAnsi="Times New Roman" w:cs="Times New Roman"/>
          <w:b/>
          <w:bCs/>
        </w:rPr>
        <w:t>Be Collaborative</w:t>
      </w:r>
      <w:r w:rsidRPr="00B94765">
        <w:rPr>
          <w:rFonts w:ascii="Times New Roman" w:hAnsi="Times New Roman" w:cs="Times New Roman"/>
        </w:rPr>
        <w:t>: benefit from collaboration -geographic or across the continuum</w:t>
      </w:r>
    </w:p>
    <w:p w:rsidR="00DA32A5" w:rsidRPr="00B94765" w:rsidRDefault="00DA32A5" w:rsidP="00DA32A5">
      <w:pPr>
        <w:numPr>
          <w:ilvl w:val="0"/>
          <w:numId w:val="14"/>
        </w:numPr>
        <w:spacing w:after="0"/>
        <w:rPr>
          <w:rFonts w:ascii="Times New Roman" w:hAnsi="Times New Roman" w:cs="Times New Roman"/>
        </w:rPr>
      </w:pPr>
      <w:r w:rsidRPr="00B94765">
        <w:rPr>
          <w:rFonts w:ascii="Times New Roman" w:hAnsi="Times New Roman" w:cs="Times New Roman"/>
          <w:b/>
          <w:bCs/>
        </w:rPr>
        <w:t xml:space="preserve">Identify Leadership: </w:t>
      </w:r>
      <w:r w:rsidRPr="00B94765">
        <w:rPr>
          <w:rFonts w:ascii="Times New Roman" w:hAnsi="Times New Roman" w:cs="Times New Roman"/>
        </w:rPr>
        <w:t>have a clear lead organization with the commitment and capacity to move </w:t>
      </w:r>
    </w:p>
    <w:p w:rsidR="00404604" w:rsidRPr="00B94765" w:rsidRDefault="00404604" w:rsidP="00DA32A5">
      <w:pPr>
        <w:numPr>
          <w:ilvl w:val="0"/>
          <w:numId w:val="14"/>
        </w:numPr>
        <w:spacing w:after="0"/>
        <w:rPr>
          <w:rFonts w:ascii="Times New Roman" w:hAnsi="Times New Roman" w:cs="Times New Roman"/>
        </w:rPr>
      </w:pPr>
      <w:r w:rsidRPr="00B94765">
        <w:rPr>
          <w:rFonts w:ascii="Times New Roman" w:hAnsi="Times New Roman" w:cs="Times New Roman"/>
          <w:b/>
          <w:bCs/>
        </w:rPr>
        <w:t>Focus on disparity</w:t>
      </w:r>
      <w:r w:rsidR="005C68DD" w:rsidRPr="00B94765">
        <w:rPr>
          <w:rFonts w:ascii="Times New Roman" w:hAnsi="Times New Roman" w:cs="Times New Roman"/>
          <w:b/>
          <w:bCs/>
        </w:rPr>
        <w:t xml:space="preserve">: </w:t>
      </w:r>
      <w:r w:rsidR="005C68DD" w:rsidRPr="00B94765">
        <w:rPr>
          <w:rFonts w:ascii="Times New Roman" w:hAnsi="Times New Roman" w:cs="Times New Roman"/>
          <w:bCs/>
        </w:rPr>
        <w:t>target disparity in health outcomes between races and across geographies</w:t>
      </w:r>
      <w:r w:rsidR="00E54EBE" w:rsidRPr="00B94765">
        <w:rPr>
          <w:rFonts w:ascii="Times New Roman" w:hAnsi="Times New Roman" w:cs="Times New Roman"/>
          <w:bCs/>
        </w:rPr>
        <w:t xml:space="preserve"> (</w:t>
      </w:r>
      <w:r w:rsidR="00E54EBE" w:rsidRPr="00B94765">
        <w:rPr>
          <w:rFonts w:ascii="Times New Roman" w:hAnsi="Times New Roman" w:cs="Times New Roman"/>
          <w:bCs/>
          <w:i/>
        </w:rPr>
        <w:t>at least half strategies must specifically target disparity</w:t>
      </w:r>
      <w:r w:rsidR="00E54EBE" w:rsidRPr="00B94765">
        <w:rPr>
          <w:rFonts w:ascii="Times New Roman" w:hAnsi="Times New Roman" w:cs="Times New Roman"/>
          <w:bCs/>
        </w:rPr>
        <w:t>)</w:t>
      </w:r>
    </w:p>
    <w:p w:rsidR="00985FF8" w:rsidRPr="00B94765" w:rsidRDefault="00985FF8" w:rsidP="00985FF8">
      <w:pPr>
        <w:spacing w:after="0"/>
        <w:rPr>
          <w:rFonts w:ascii="Times New Roman" w:hAnsi="Times New Roman" w:cs="Times New Roman"/>
        </w:rPr>
      </w:pPr>
    </w:p>
    <w:p w:rsidR="00985FF8" w:rsidRPr="00B94765" w:rsidRDefault="00E669BC" w:rsidP="00985FF8">
      <w:pPr>
        <w:spacing w:after="0"/>
        <w:rPr>
          <w:rFonts w:ascii="Times New Roman" w:hAnsi="Times New Roman" w:cs="Times New Roman"/>
        </w:rPr>
      </w:pPr>
      <w:r w:rsidRPr="00B94765">
        <w:rPr>
          <w:rFonts w:ascii="Times New Roman" w:hAnsi="Times New Roman" w:cs="Times New Roman"/>
        </w:rPr>
        <w:t>Strategies</w:t>
      </w:r>
      <w:r w:rsidR="00985FF8" w:rsidRPr="00B94765">
        <w:rPr>
          <w:rFonts w:ascii="Times New Roman" w:hAnsi="Times New Roman" w:cs="Times New Roman"/>
        </w:rPr>
        <w:t xml:space="preserve"> can include:</w:t>
      </w:r>
    </w:p>
    <w:p w:rsidR="00985FF8" w:rsidRPr="00B94765" w:rsidRDefault="00985FF8" w:rsidP="00985FF8">
      <w:pPr>
        <w:pStyle w:val="ListParagraph"/>
        <w:numPr>
          <w:ilvl w:val="0"/>
          <w:numId w:val="6"/>
        </w:numPr>
        <w:spacing w:after="0"/>
        <w:rPr>
          <w:rFonts w:ascii="Times New Roman" w:hAnsi="Times New Roman" w:cs="Times New Roman"/>
        </w:rPr>
      </w:pPr>
      <w:r w:rsidRPr="00B94765">
        <w:rPr>
          <w:rFonts w:ascii="Times New Roman" w:hAnsi="Times New Roman" w:cs="Times New Roman"/>
        </w:rPr>
        <w:t>Convening the right people to organize</w:t>
      </w:r>
      <w:r w:rsidR="00026645" w:rsidRPr="00B94765">
        <w:rPr>
          <w:rFonts w:ascii="Times New Roman" w:hAnsi="Times New Roman" w:cs="Times New Roman"/>
        </w:rPr>
        <w:t xml:space="preserve"> </w:t>
      </w:r>
      <w:r w:rsidRPr="00B94765">
        <w:rPr>
          <w:rFonts w:ascii="Times New Roman" w:hAnsi="Times New Roman" w:cs="Times New Roman"/>
        </w:rPr>
        <w:t>/</w:t>
      </w:r>
      <w:r w:rsidR="00026645" w:rsidRPr="00B94765">
        <w:rPr>
          <w:rFonts w:ascii="Times New Roman" w:hAnsi="Times New Roman" w:cs="Times New Roman"/>
        </w:rPr>
        <w:t xml:space="preserve"> </w:t>
      </w:r>
      <w:r w:rsidRPr="00B94765">
        <w:rPr>
          <w:rFonts w:ascii="Times New Roman" w:hAnsi="Times New Roman" w:cs="Times New Roman"/>
        </w:rPr>
        <w:t>plan action steps</w:t>
      </w:r>
    </w:p>
    <w:p w:rsidR="00985FF8" w:rsidRPr="00B94765" w:rsidRDefault="00985FF8" w:rsidP="00985FF8">
      <w:pPr>
        <w:pStyle w:val="ListParagraph"/>
        <w:numPr>
          <w:ilvl w:val="0"/>
          <w:numId w:val="6"/>
        </w:numPr>
        <w:spacing w:after="0"/>
        <w:rPr>
          <w:rFonts w:ascii="Times New Roman" w:hAnsi="Times New Roman" w:cs="Times New Roman"/>
        </w:rPr>
      </w:pPr>
      <w:r w:rsidRPr="00B94765">
        <w:rPr>
          <w:rFonts w:ascii="Times New Roman" w:hAnsi="Times New Roman" w:cs="Times New Roman"/>
        </w:rPr>
        <w:t>Assuming the responsibility for implementing an action at one’s own organization</w:t>
      </w:r>
    </w:p>
    <w:p w:rsidR="00985FF8" w:rsidRPr="00B94765" w:rsidRDefault="00985FF8" w:rsidP="00985FF8">
      <w:pPr>
        <w:pStyle w:val="ListParagraph"/>
        <w:numPr>
          <w:ilvl w:val="0"/>
          <w:numId w:val="6"/>
        </w:numPr>
        <w:spacing w:after="0"/>
        <w:rPr>
          <w:rFonts w:ascii="Times New Roman" w:hAnsi="Times New Roman" w:cs="Times New Roman"/>
        </w:rPr>
      </w:pPr>
      <w:r w:rsidRPr="00B94765">
        <w:rPr>
          <w:rFonts w:ascii="Times New Roman" w:hAnsi="Times New Roman" w:cs="Times New Roman"/>
        </w:rPr>
        <w:t>Coaching other institutions on how to adopt and implement strategies</w:t>
      </w:r>
    </w:p>
    <w:p w:rsidR="00985FF8" w:rsidRPr="00B94765" w:rsidRDefault="00985FF8" w:rsidP="00985FF8">
      <w:pPr>
        <w:pStyle w:val="ListParagraph"/>
        <w:numPr>
          <w:ilvl w:val="0"/>
          <w:numId w:val="6"/>
        </w:numPr>
        <w:spacing w:after="0"/>
        <w:rPr>
          <w:rFonts w:ascii="Times New Roman" w:hAnsi="Times New Roman" w:cs="Times New Roman"/>
        </w:rPr>
      </w:pPr>
      <w:r w:rsidRPr="00B94765">
        <w:rPr>
          <w:rFonts w:ascii="Times New Roman" w:hAnsi="Times New Roman" w:cs="Times New Roman"/>
        </w:rPr>
        <w:t>Sharing learning to inform implementation</w:t>
      </w:r>
    </w:p>
    <w:p w:rsidR="00985FF8" w:rsidRPr="00B94765" w:rsidRDefault="00985FF8" w:rsidP="00985FF8">
      <w:pPr>
        <w:pStyle w:val="ListParagraph"/>
        <w:numPr>
          <w:ilvl w:val="0"/>
          <w:numId w:val="6"/>
        </w:numPr>
        <w:spacing w:after="0"/>
        <w:rPr>
          <w:rFonts w:ascii="Times New Roman" w:hAnsi="Times New Roman" w:cs="Times New Roman"/>
        </w:rPr>
      </w:pPr>
      <w:r w:rsidRPr="00B94765">
        <w:rPr>
          <w:rFonts w:ascii="Times New Roman" w:hAnsi="Times New Roman" w:cs="Times New Roman"/>
        </w:rPr>
        <w:t>Providing analytical support such as collecting, analyzing and reporting data related to the strategy</w:t>
      </w:r>
    </w:p>
    <w:p w:rsidR="00985FF8" w:rsidRPr="00B94765" w:rsidRDefault="00985FF8" w:rsidP="00985FF8">
      <w:pPr>
        <w:pStyle w:val="ListParagraph"/>
        <w:numPr>
          <w:ilvl w:val="0"/>
          <w:numId w:val="6"/>
        </w:numPr>
        <w:spacing w:after="0"/>
        <w:rPr>
          <w:rFonts w:ascii="Times New Roman" w:hAnsi="Times New Roman" w:cs="Times New Roman"/>
        </w:rPr>
      </w:pPr>
      <w:r w:rsidRPr="00B94765">
        <w:rPr>
          <w:rFonts w:ascii="Times New Roman" w:hAnsi="Times New Roman" w:cs="Times New Roman"/>
        </w:rPr>
        <w:t xml:space="preserve">Tracking progress and highlighting issues for discussion </w:t>
      </w:r>
      <w:r w:rsidR="00E669BC" w:rsidRPr="00B94765">
        <w:rPr>
          <w:rFonts w:ascii="Times New Roman" w:hAnsi="Times New Roman" w:cs="Times New Roman"/>
        </w:rPr>
        <w:t>about</w:t>
      </w:r>
      <w:r w:rsidRPr="00B94765">
        <w:rPr>
          <w:rFonts w:ascii="Times New Roman" w:hAnsi="Times New Roman" w:cs="Times New Roman"/>
        </w:rPr>
        <w:t xml:space="preserve"> course correction</w:t>
      </w:r>
    </w:p>
    <w:p w:rsidR="00985FF8" w:rsidRPr="00B94765" w:rsidRDefault="00985FF8" w:rsidP="00985FF8">
      <w:pPr>
        <w:spacing w:after="0"/>
        <w:rPr>
          <w:rFonts w:ascii="Times New Roman" w:hAnsi="Times New Roman" w:cs="Times New Roman"/>
        </w:rPr>
      </w:pPr>
    </w:p>
    <w:p w:rsidR="006071C3" w:rsidRPr="00B94765" w:rsidRDefault="00544515" w:rsidP="00985FF8">
      <w:pPr>
        <w:spacing w:after="0"/>
        <w:rPr>
          <w:rFonts w:ascii="Times New Roman" w:hAnsi="Times New Roman" w:cs="Times New Roman"/>
          <w:u w:val="single"/>
        </w:rPr>
      </w:pPr>
      <w:r w:rsidRPr="00B94765">
        <w:rPr>
          <w:rFonts w:ascii="Times New Roman" w:hAnsi="Times New Roman" w:cs="Times New Roman"/>
          <w:u w:val="single"/>
        </w:rPr>
        <w:t>Note</w:t>
      </w:r>
      <w:r w:rsidR="006071C3" w:rsidRPr="00B94765">
        <w:rPr>
          <w:rFonts w:ascii="Times New Roman" w:hAnsi="Times New Roman" w:cs="Times New Roman"/>
          <w:u w:val="single"/>
        </w:rPr>
        <w:t xml:space="preserve"> that</w:t>
      </w:r>
      <w:r w:rsidRPr="00B94765">
        <w:rPr>
          <w:rFonts w:ascii="Times New Roman" w:hAnsi="Times New Roman" w:cs="Times New Roman"/>
          <w:u w:val="single"/>
        </w:rPr>
        <w:t xml:space="preserve"> you need at least one strategy in</w:t>
      </w:r>
      <w:r w:rsidR="006071C3" w:rsidRPr="00B94765">
        <w:rPr>
          <w:rFonts w:ascii="Times New Roman" w:hAnsi="Times New Roman" w:cs="Times New Roman"/>
          <w:u w:val="single"/>
        </w:rPr>
        <w:t xml:space="preserve"> each of the following categories:</w:t>
      </w:r>
    </w:p>
    <w:p w:rsidR="006071C3" w:rsidRPr="00B94765" w:rsidRDefault="00A70AB2" w:rsidP="006071C3">
      <w:pPr>
        <w:pStyle w:val="ListParagraph"/>
        <w:numPr>
          <w:ilvl w:val="0"/>
          <w:numId w:val="29"/>
        </w:numPr>
        <w:spacing w:after="0"/>
        <w:rPr>
          <w:rFonts w:ascii="Times New Roman" w:hAnsi="Times New Roman" w:cs="Times New Roman"/>
        </w:rPr>
      </w:pPr>
      <w:r w:rsidRPr="00B94765">
        <w:rPr>
          <w:rFonts w:ascii="Times New Roman" w:hAnsi="Times New Roman" w:cs="Times New Roman"/>
          <w:b/>
        </w:rPr>
        <w:t>Short Term</w:t>
      </w:r>
      <w:r w:rsidR="00B14233" w:rsidRPr="00B94765">
        <w:rPr>
          <w:rFonts w:ascii="Times New Roman" w:hAnsi="Times New Roman" w:cs="Times New Roman"/>
          <w:b/>
        </w:rPr>
        <w:t>/Quick Win</w:t>
      </w:r>
      <w:r w:rsidR="004F72BD" w:rsidRPr="00B94765">
        <w:rPr>
          <w:rFonts w:ascii="Times New Roman" w:hAnsi="Times New Roman" w:cs="Times New Roman"/>
          <w:b/>
        </w:rPr>
        <w:t>:</w:t>
      </w:r>
      <w:r w:rsidR="004F72BD" w:rsidRPr="00B94765">
        <w:rPr>
          <w:rFonts w:ascii="Times New Roman" w:hAnsi="Times New Roman" w:cs="Times New Roman"/>
        </w:rPr>
        <w:t xml:space="preserve"> Expect imple</w:t>
      </w:r>
      <w:r w:rsidR="00B14233" w:rsidRPr="00B94765">
        <w:rPr>
          <w:rFonts w:ascii="Times New Roman" w:hAnsi="Times New Roman" w:cs="Times New Roman"/>
        </w:rPr>
        <w:t>mentation and outcomes in next 3</w:t>
      </w:r>
      <w:r w:rsidR="004F72BD" w:rsidRPr="00B94765">
        <w:rPr>
          <w:rFonts w:ascii="Times New Roman" w:hAnsi="Times New Roman" w:cs="Times New Roman"/>
        </w:rPr>
        <w:t xml:space="preserve"> months to</w:t>
      </w:r>
      <w:r w:rsidR="006071C3" w:rsidRPr="00B94765">
        <w:rPr>
          <w:rFonts w:ascii="Times New Roman" w:hAnsi="Times New Roman" w:cs="Times New Roman"/>
        </w:rPr>
        <w:t xml:space="preserve"> 1 year</w:t>
      </w:r>
    </w:p>
    <w:p w:rsidR="006071C3" w:rsidRPr="00B94765" w:rsidRDefault="00A70AB2" w:rsidP="006071C3">
      <w:pPr>
        <w:pStyle w:val="ListParagraph"/>
        <w:numPr>
          <w:ilvl w:val="0"/>
          <w:numId w:val="29"/>
        </w:numPr>
        <w:spacing w:after="0"/>
        <w:rPr>
          <w:rFonts w:ascii="Times New Roman" w:hAnsi="Times New Roman" w:cs="Times New Roman"/>
        </w:rPr>
      </w:pPr>
      <w:r w:rsidRPr="00B94765">
        <w:rPr>
          <w:rFonts w:ascii="Times New Roman" w:hAnsi="Times New Roman" w:cs="Times New Roman"/>
          <w:b/>
        </w:rPr>
        <w:t>Long Term</w:t>
      </w:r>
      <w:r w:rsidR="006071C3" w:rsidRPr="00B94765">
        <w:rPr>
          <w:rFonts w:ascii="Times New Roman" w:hAnsi="Times New Roman" w:cs="Times New Roman"/>
        </w:rPr>
        <w:t xml:space="preserve">: </w:t>
      </w:r>
      <w:r w:rsidR="004F72BD" w:rsidRPr="00B94765">
        <w:rPr>
          <w:rFonts w:ascii="Times New Roman" w:hAnsi="Times New Roman" w:cs="Times New Roman"/>
        </w:rPr>
        <w:t xml:space="preserve">Expect implementation </w:t>
      </w:r>
      <w:r w:rsidR="006433FA" w:rsidRPr="00B94765">
        <w:rPr>
          <w:rFonts w:ascii="Times New Roman" w:hAnsi="Times New Roman" w:cs="Times New Roman"/>
        </w:rPr>
        <w:t xml:space="preserve">and outcomes </w:t>
      </w:r>
      <w:r w:rsidR="004F72BD" w:rsidRPr="00B94765">
        <w:rPr>
          <w:rFonts w:ascii="Times New Roman" w:hAnsi="Times New Roman" w:cs="Times New Roman"/>
        </w:rPr>
        <w:t xml:space="preserve">over </w:t>
      </w:r>
      <w:r w:rsidR="006071C3" w:rsidRPr="00B94765">
        <w:rPr>
          <w:rFonts w:ascii="Times New Roman" w:hAnsi="Times New Roman" w:cs="Times New Roman"/>
        </w:rPr>
        <w:t>1+ years</w:t>
      </w:r>
    </w:p>
    <w:p w:rsidR="006071C3" w:rsidRPr="00B94765" w:rsidRDefault="004F72BD" w:rsidP="006071C3">
      <w:pPr>
        <w:pStyle w:val="ListParagraph"/>
        <w:numPr>
          <w:ilvl w:val="0"/>
          <w:numId w:val="29"/>
        </w:numPr>
        <w:spacing w:after="0"/>
        <w:rPr>
          <w:rFonts w:ascii="Times New Roman" w:hAnsi="Times New Roman" w:cs="Times New Roman"/>
        </w:rPr>
      </w:pPr>
      <w:r w:rsidRPr="00B94765">
        <w:rPr>
          <w:rFonts w:ascii="Times New Roman" w:hAnsi="Times New Roman" w:cs="Times New Roman"/>
          <w:b/>
        </w:rPr>
        <w:t>Policy and Advocacy</w:t>
      </w:r>
      <w:r w:rsidRPr="00B94765">
        <w:rPr>
          <w:rFonts w:ascii="Times New Roman" w:hAnsi="Times New Roman" w:cs="Times New Roman"/>
        </w:rPr>
        <w:t>:  Pursued and implemented over any time period, at local or state</w:t>
      </w:r>
      <w:r w:rsidR="006071C3" w:rsidRPr="00B94765">
        <w:rPr>
          <w:rFonts w:ascii="Times New Roman" w:hAnsi="Times New Roman" w:cs="Times New Roman"/>
        </w:rPr>
        <w:t>, legislative or executive</w:t>
      </w:r>
      <w:r w:rsidRPr="00B94765">
        <w:rPr>
          <w:rFonts w:ascii="Times New Roman" w:hAnsi="Times New Roman" w:cs="Times New Roman"/>
        </w:rPr>
        <w:t xml:space="preserve"> levels.</w:t>
      </w:r>
    </w:p>
    <w:p w:rsidR="00544515" w:rsidRPr="00B94765" w:rsidRDefault="006071C3" w:rsidP="006071C3">
      <w:pPr>
        <w:pStyle w:val="ListParagraph"/>
        <w:numPr>
          <w:ilvl w:val="0"/>
          <w:numId w:val="29"/>
        </w:numPr>
        <w:spacing w:after="0"/>
        <w:rPr>
          <w:rFonts w:ascii="Times New Roman" w:hAnsi="Times New Roman" w:cs="Times New Roman"/>
        </w:rPr>
      </w:pPr>
      <w:r w:rsidRPr="00B94765">
        <w:rPr>
          <w:rFonts w:ascii="Times New Roman" w:hAnsi="Times New Roman" w:cs="Times New Roman"/>
          <w:b/>
        </w:rPr>
        <w:t>Learning Strategy/</w:t>
      </w:r>
      <w:r w:rsidR="004F72BD" w:rsidRPr="00B94765">
        <w:rPr>
          <w:rFonts w:ascii="Times New Roman" w:hAnsi="Times New Roman" w:cs="Times New Roman"/>
          <w:b/>
        </w:rPr>
        <w:t>Prototype</w:t>
      </w:r>
      <w:r w:rsidR="004F72BD" w:rsidRPr="00B94765">
        <w:rPr>
          <w:rFonts w:ascii="Times New Roman" w:hAnsi="Times New Roman" w:cs="Times New Roman"/>
        </w:rPr>
        <w:t>: Expect implementation</w:t>
      </w:r>
      <w:r w:rsidR="006433FA" w:rsidRPr="00B94765">
        <w:rPr>
          <w:rFonts w:ascii="Times New Roman" w:hAnsi="Times New Roman" w:cs="Times New Roman"/>
        </w:rPr>
        <w:t xml:space="preserve"> and outcomes over next 6 months. Opportunities to test a strategy in a targeted manner to learn and inform future strategies (target by geography, population, partners, etc.)</w:t>
      </w:r>
    </w:p>
    <w:tbl>
      <w:tblPr>
        <w:tblStyle w:val="LightGrid-Accent5"/>
        <w:tblW w:w="13590" w:type="dxa"/>
        <w:tblLook w:val="04A0" w:firstRow="1" w:lastRow="0" w:firstColumn="1" w:lastColumn="0" w:noHBand="0" w:noVBand="1"/>
      </w:tblPr>
      <w:tblGrid>
        <w:gridCol w:w="5130"/>
        <w:gridCol w:w="2880"/>
        <w:gridCol w:w="3060"/>
        <w:gridCol w:w="2520"/>
      </w:tblGrid>
      <w:tr w:rsidR="00C87217" w:rsidRPr="00B94765" w:rsidTr="00F52F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0" w:type="dxa"/>
          </w:tcPr>
          <w:p w:rsidR="00ED4D32" w:rsidRPr="00B94765" w:rsidRDefault="00A70AB2" w:rsidP="00A70AB2">
            <w:pPr>
              <w:pStyle w:val="ListParagraph"/>
              <w:ind w:left="0"/>
              <w:jc w:val="center"/>
              <w:rPr>
                <w:rFonts w:ascii="Times New Roman" w:hAnsi="Times New Roman" w:cs="Times New Roman"/>
              </w:rPr>
            </w:pPr>
            <w:r w:rsidRPr="00B94765">
              <w:rPr>
                <w:rFonts w:ascii="Times New Roman" w:hAnsi="Times New Roman" w:cs="Times New Roman"/>
              </w:rPr>
              <w:lastRenderedPageBreak/>
              <w:t>Short Term</w:t>
            </w:r>
            <w:r w:rsidR="008E3621" w:rsidRPr="00B94765">
              <w:rPr>
                <w:rFonts w:ascii="Times New Roman" w:hAnsi="Times New Roman" w:cs="Times New Roman"/>
              </w:rPr>
              <w:t>/Quick Wins</w:t>
            </w:r>
          </w:p>
          <w:p w:rsidR="00C87217" w:rsidRPr="00B94765" w:rsidRDefault="008E3621" w:rsidP="007B6DCD">
            <w:pPr>
              <w:pStyle w:val="ListParagraph"/>
              <w:ind w:left="0"/>
              <w:jc w:val="center"/>
              <w:rPr>
                <w:rFonts w:ascii="Times New Roman" w:hAnsi="Times New Roman" w:cs="Times New Roman"/>
              </w:rPr>
            </w:pPr>
            <w:r w:rsidRPr="00B94765">
              <w:rPr>
                <w:rFonts w:ascii="Times New Roman" w:hAnsi="Times New Roman" w:cs="Times New Roman"/>
              </w:rPr>
              <w:t xml:space="preserve"> (next 3</w:t>
            </w:r>
            <w:r w:rsidR="00F52F02" w:rsidRPr="00B94765">
              <w:rPr>
                <w:rFonts w:ascii="Times New Roman" w:hAnsi="Times New Roman" w:cs="Times New Roman"/>
              </w:rPr>
              <w:t xml:space="preserve"> months-1 year)</w:t>
            </w:r>
          </w:p>
        </w:tc>
        <w:tc>
          <w:tcPr>
            <w:tcW w:w="2880" w:type="dxa"/>
          </w:tcPr>
          <w:p w:rsidR="00C87217" w:rsidRPr="00B94765" w:rsidRDefault="00C87217" w:rsidP="007B6DCD">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94765">
              <w:rPr>
                <w:rFonts w:ascii="Times New Roman" w:hAnsi="Times New Roman" w:cs="Times New Roman"/>
              </w:rPr>
              <w:t>Lead Organization(s) / Individual(s)</w:t>
            </w:r>
          </w:p>
        </w:tc>
        <w:tc>
          <w:tcPr>
            <w:tcW w:w="3060" w:type="dxa"/>
          </w:tcPr>
          <w:p w:rsidR="00C87217" w:rsidRPr="00B94765" w:rsidRDefault="00C87217" w:rsidP="007B6DCD">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94765">
              <w:rPr>
                <w:rFonts w:ascii="Times New Roman" w:hAnsi="Times New Roman" w:cs="Times New Roman"/>
              </w:rPr>
              <w:t>Support Organization(s) / Individual(s)</w:t>
            </w:r>
          </w:p>
        </w:tc>
        <w:tc>
          <w:tcPr>
            <w:tcW w:w="2520" w:type="dxa"/>
          </w:tcPr>
          <w:p w:rsidR="00C87217" w:rsidRPr="00B94765" w:rsidRDefault="00C87217" w:rsidP="007B6DCD">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94765">
              <w:rPr>
                <w:rFonts w:ascii="Times New Roman" w:hAnsi="Times New Roman" w:cs="Times New Roman"/>
              </w:rPr>
              <w:t>Target Due Date</w:t>
            </w:r>
          </w:p>
        </w:tc>
      </w:tr>
      <w:tr w:rsidR="00C87217" w:rsidRPr="00B94765" w:rsidTr="00A313D7">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5130" w:type="dxa"/>
          </w:tcPr>
          <w:p w:rsidR="00C87217" w:rsidRPr="00B94765" w:rsidRDefault="00C87217" w:rsidP="006E701D">
            <w:pPr>
              <w:pStyle w:val="ListParagraph"/>
              <w:numPr>
                <w:ilvl w:val="0"/>
                <w:numId w:val="17"/>
              </w:numPr>
              <w:rPr>
                <w:rFonts w:ascii="Times New Roman" w:hAnsi="Times New Roman" w:cs="Times New Roman"/>
              </w:rPr>
            </w:pPr>
          </w:p>
        </w:tc>
        <w:tc>
          <w:tcPr>
            <w:tcW w:w="2880" w:type="dxa"/>
          </w:tcPr>
          <w:p w:rsidR="00C87217" w:rsidRPr="00B94765" w:rsidRDefault="00C87217" w:rsidP="007B6DCD">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060" w:type="dxa"/>
          </w:tcPr>
          <w:p w:rsidR="00C87217" w:rsidRPr="00B94765" w:rsidRDefault="00C87217" w:rsidP="007B6DCD">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520" w:type="dxa"/>
          </w:tcPr>
          <w:p w:rsidR="00C87217" w:rsidRPr="00B94765" w:rsidRDefault="00C87217" w:rsidP="007B6DCD">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C87217" w:rsidRPr="00B94765" w:rsidTr="00A313D7">
        <w:trPr>
          <w:cnfStyle w:val="000000010000" w:firstRow="0" w:lastRow="0" w:firstColumn="0" w:lastColumn="0" w:oddVBand="0" w:evenVBand="0" w:oddHBand="0" w:evenHBand="1"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5130" w:type="dxa"/>
          </w:tcPr>
          <w:p w:rsidR="00C87217" w:rsidRPr="00B94765" w:rsidRDefault="00C87217" w:rsidP="006E701D">
            <w:pPr>
              <w:pStyle w:val="ListParagraph"/>
              <w:numPr>
                <w:ilvl w:val="0"/>
                <w:numId w:val="17"/>
              </w:numPr>
              <w:rPr>
                <w:rFonts w:ascii="Times New Roman" w:hAnsi="Times New Roman" w:cs="Times New Roman"/>
              </w:rPr>
            </w:pPr>
          </w:p>
        </w:tc>
        <w:tc>
          <w:tcPr>
            <w:tcW w:w="2880" w:type="dxa"/>
          </w:tcPr>
          <w:p w:rsidR="00C87217" w:rsidRPr="00B94765" w:rsidRDefault="00C87217" w:rsidP="007B6DCD">
            <w:pPr>
              <w:pStyle w:val="ListParagraph"/>
              <w:ind w:left="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c>
          <w:tcPr>
            <w:tcW w:w="3060" w:type="dxa"/>
          </w:tcPr>
          <w:p w:rsidR="00C87217" w:rsidRPr="00B94765" w:rsidRDefault="00C87217" w:rsidP="007B6DCD">
            <w:pPr>
              <w:pStyle w:val="ListParagraph"/>
              <w:ind w:left="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c>
          <w:tcPr>
            <w:tcW w:w="2520" w:type="dxa"/>
          </w:tcPr>
          <w:p w:rsidR="00C87217" w:rsidRPr="00B94765" w:rsidRDefault="00C87217" w:rsidP="007B6DCD">
            <w:pPr>
              <w:pStyle w:val="ListParagraph"/>
              <w:ind w:left="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r>
      <w:tr w:rsidR="00C87217" w:rsidRPr="00B94765" w:rsidTr="00A313D7">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5130" w:type="dxa"/>
          </w:tcPr>
          <w:p w:rsidR="00C87217" w:rsidRPr="00B94765" w:rsidRDefault="00C87217" w:rsidP="006E701D">
            <w:pPr>
              <w:pStyle w:val="ListParagraph"/>
              <w:numPr>
                <w:ilvl w:val="0"/>
                <w:numId w:val="17"/>
              </w:numPr>
              <w:rPr>
                <w:rFonts w:ascii="Times New Roman" w:hAnsi="Times New Roman" w:cs="Times New Roman"/>
              </w:rPr>
            </w:pPr>
          </w:p>
        </w:tc>
        <w:tc>
          <w:tcPr>
            <w:tcW w:w="2880" w:type="dxa"/>
          </w:tcPr>
          <w:p w:rsidR="00C87217" w:rsidRPr="00B94765" w:rsidRDefault="00C87217" w:rsidP="007B6DCD">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060" w:type="dxa"/>
          </w:tcPr>
          <w:p w:rsidR="00C87217" w:rsidRPr="00B94765" w:rsidRDefault="00C87217" w:rsidP="007B6DCD">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520" w:type="dxa"/>
          </w:tcPr>
          <w:p w:rsidR="00C87217" w:rsidRPr="00B94765" w:rsidRDefault="00C87217" w:rsidP="007B6DCD">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rsidR="004B1D75" w:rsidRPr="00B94765" w:rsidRDefault="004B1D75" w:rsidP="00985FF8">
      <w:pPr>
        <w:spacing w:after="0"/>
        <w:rPr>
          <w:rFonts w:ascii="Times New Roman" w:hAnsi="Times New Roman" w:cs="Times New Roman"/>
          <w:b/>
        </w:rPr>
      </w:pPr>
    </w:p>
    <w:tbl>
      <w:tblPr>
        <w:tblStyle w:val="LightGrid-Accent6"/>
        <w:tblW w:w="13590" w:type="dxa"/>
        <w:tblLook w:val="04A0" w:firstRow="1" w:lastRow="0" w:firstColumn="1" w:lastColumn="0" w:noHBand="0" w:noVBand="1"/>
      </w:tblPr>
      <w:tblGrid>
        <w:gridCol w:w="5130"/>
        <w:gridCol w:w="2880"/>
        <w:gridCol w:w="3060"/>
        <w:gridCol w:w="2520"/>
      </w:tblGrid>
      <w:tr w:rsidR="00B80447" w:rsidRPr="00B94765" w:rsidTr="00B804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0" w:type="dxa"/>
          </w:tcPr>
          <w:p w:rsidR="00B80447" w:rsidRPr="00B94765" w:rsidRDefault="00AD2F73" w:rsidP="00505E4E">
            <w:pPr>
              <w:pStyle w:val="ListParagraph"/>
              <w:ind w:left="0"/>
              <w:jc w:val="center"/>
              <w:rPr>
                <w:rFonts w:ascii="Times New Roman" w:hAnsi="Times New Roman" w:cs="Times New Roman"/>
              </w:rPr>
            </w:pPr>
            <w:r w:rsidRPr="00B94765">
              <w:rPr>
                <w:rFonts w:ascii="Times New Roman" w:hAnsi="Times New Roman" w:cs="Times New Roman"/>
                <w:i/>
              </w:rPr>
              <w:t xml:space="preserve">Initial </w:t>
            </w:r>
            <w:r w:rsidR="00B80447" w:rsidRPr="00B94765">
              <w:rPr>
                <w:rFonts w:ascii="Times New Roman" w:hAnsi="Times New Roman" w:cs="Times New Roman"/>
              </w:rPr>
              <w:t>Long Term Strategies</w:t>
            </w:r>
          </w:p>
          <w:p w:rsidR="00B80447" w:rsidRPr="00B94765" w:rsidRDefault="00B80447" w:rsidP="00B80447">
            <w:pPr>
              <w:pStyle w:val="ListParagraph"/>
              <w:ind w:left="0"/>
              <w:jc w:val="center"/>
              <w:rPr>
                <w:rFonts w:ascii="Times New Roman" w:hAnsi="Times New Roman" w:cs="Times New Roman"/>
              </w:rPr>
            </w:pPr>
            <w:r w:rsidRPr="00B94765">
              <w:rPr>
                <w:rFonts w:ascii="Times New Roman" w:hAnsi="Times New Roman" w:cs="Times New Roman"/>
              </w:rPr>
              <w:t xml:space="preserve"> (1 year</w:t>
            </w:r>
            <w:r w:rsidR="00425900" w:rsidRPr="00B94765">
              <w:rPr>
                <w:rFonts w:ascii="Times New Roman" w:hAnsi="Times New Roman" w:cs="Times New Roman"/>
              </w:rPr>
              <w:t>+</w:t>
            </w:r>
            <w:r w:rsidRPr="00B94765">
              <w:rPr>
                <w:rFonts w:ascii="Times New Roman" w:hAnsi="Times New Roman" w:cs="Times New Roman"/>
              </w:rPr>
              <w:t>)</w:t>
            </w:r>
          </w:p>
        </w:tc>
        <w:tc>
          <w:tcPr>
            <w:tcW w:w="2880" w:type="dxa"/>
          </w:tcPr>
          <w:p w:rsidR="00B80447" w:rsidRPr="00B94765" w:rsidRDefault="00B80447" w:rsidP="00505E4E">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94765">
              <w:rPr>
                <w:rFonts w:ascii="Times New Roman" w:hAnsi="Times New Roman" w:cs="Times New Roman"/>
              </w:rPr>
              <w:t>Lead Organization(s) / Individual(s)</w:t>
            </w:r>
          </w:p>
        </w:tc>
        <w:tc>
          <w:tcPr>
            <w:tcW w:w="3060" w:type="dxa"/>
          </w:tcPr>
          <w:p w:rsidR="00B80447" w:rsidRPr="00B94765" w:rsidRDefault="00B80447" w:rsidP="00505E4E">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94765">
              <w:rPr>
                <w:rFonts w:ascii="Times New Roman" w:hAnsi="Times New Roman" w:cs="Times New Roman"/>
              </w:rPr>
              <w:t>Support Organization(s) / Individual(s)</w:t>
            </w:r>
          </w:p>
        </w:tc>
        <w:tc>
          <w:tcPr>
            <w:tcW w:w="2520" w:type="dxa"/>
          </w:tcPr>
          <w:p w:rsidR="00B80447" w:rsidRPr="00B94765" w:rsidRDefault="00B80447" w:rsidP="00505E4E">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94765">
              <w:rPr>
                <w:rFonts w:ascii="Times New Roman" w:hAnsi="Times New Roman" w:cs="Times New Roman"/>
              </w:rPr>
              <w:t>Target Due Date</w:t>
            </w:r>
          </w:p>
        </w:tc>
      </w:tr>
      <w:tr w:rsidR="00B80447" w:rsidRPr="00B94765" w:rsidTr="00A313D7">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5130" w:type="dxa"/>
          </w:tcPr>
          <w:p w:rsidR="00B80447" w:rsidRPr="00B94765" w:rsidRDefault="00B80447" w:rsidP="00425900">
            <w:pPr>
              <w:pStyle w:val="ListParagraph"/>
              <w:numPr>
                <w:ilvl w:val="0"/>
                <w:numId w:val="28"/>
              </w:numPr>
              <w:rPr>
                <w:rFonts w:ascii="Times New Roman" w:hAnsi="Times New Roman" w:cs="Times New Roman"/>
              </w:rPr>
            </w:pPr>
          </w:p>
        </w:tc>
        <w:tc>
          <w:tcPr>
            <w:tcW w:w="2880" w:type="dxa"/>
          </w:tcPr>
          <w:p w:rsidR="00B80447" w:rsidRPr="00B94765" w:rsidRDefault="00B80447" w:rsidP="00505E4E">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060" w:type="dxa"/>
          </w:tcPr>
          <w:p w:rsidR="00B80447" w:rsidRPr="00B94765" w:rsidRDefault="00B80447" w:rsidP="00505E4E">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520" w:type="dxa"/>
          </w:tcPr>
          <w:p w:rsidR="00B80447" w:rsidRPr="00B94765" w:rsidRDefault="00B80447" w:rsidP="00505E4E">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B80447" w:rsidRPr="00B94765" w:rsidTr="00A313D7">
        <w:trPr>
          <w:cnfStyle w:val="000000010000" w:firstRow="0" w:lastRow="0" w:firstColumn="0" w:lastColumn="0" w:oddVBand="0" w:evenVBand="0" w:oddHBand="0" w:evenHBand="1"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5130" w:type="dxa"/>
          </w:tcPr>
          <w:p w:rsidR="00B80447" w:rsidRPr="00B94765" w:rsidRDefault="00B80447" w:rsidP="00425900">
            <w:pPr>
              <w:pStyle w:val="ListParagraph"/>
              <w:numPr>
                <w:ilvl w:val="0"/>
                <w:numId w:val="28"/>
              </w:numPr>
              <w:rPr>
                <w:rFonts w:ascii="Times New Roman" w:hAnsi="Times New Roman" w:cs="Times New Roman"/>
              </w:rPr>
            </w:pPr>
          </w:p>
        </w:tc>
        <w:tc>
          <w:tcPr>
            <w:tcW w:w="2880" w:type="dxa"/>
          </w:tcPr>
          <w:p w:rsidR="00B80447" w:rsidRPr="00B94765" w:rsidRDefault="00B80447" w:rsidP="00505E4E">
            <w:pPr>
              <w:pStyle w:val="ListParagraph"/>
              <w:ind w:left="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c>
          <w:tcPr>
            <w:tcW w:w="3060" w:type="dxa"/>
          </w:tcPr>
          <w:p w:rsidR="00B80447" w:rsidRPr="00B94765" w:rsidRDefault="00B80447" w:rsidP="00505E4E">
            <w:pPr>
              <w:pStyle w:val="ListParagraph"/>
              <w:ind w:left="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c>
          <w:tcPr>
            <w:tcW w:w="2520" w:type="dxa"/>
          </w:tcPr>
          <w:p w:rsidR="00B80447" w:rsidRPr="00B94765" w:rsidRDefault="00B80447" w:rsidP="00505E4E">
            <w:pPr>
              <w:pStyle w:val="ListParagraph"/>
              <w:ind w:left="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r>
      <w:tr w:rsidR="00B80447" w:rsidRPr="00B94765" w:rsidTr="00A313D7">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5130" w:type="dxa"/>
          </w:tcPr>
          <w:p w:rsidR="00B80447" w:rsidRPr="00B94765" w:rsidRDefault="00B80447" w:rsidP="00425900">
            <w:pPr>
              <w:pStyle w:val="ListParagraph"/>
              <w:numPr>
                <w:ilvl w:val="0"/>
                <w:numId w:val="28"/>
              </w:numPr>
              <w:rPr>
                <w:rFonts w:ascii="Times New Roman" w:hAnsi="Times New Roman" w:cs="Times New Roman"/>
              </w:rPr>
            </w:pPr>
          </w:p>
        </w:tc>
        <w:tc>
          <w:tcPr>
            <w:tcW w:w="2880" w:type="dxa"/>
          </w:tcPr>
          <w:p w:rsidR="00B80447" w:rsidRPr="00B94765" w:rsidRDefault="00B80447" w:rsidP="00505E4E">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060" w:type="dxa"/>
          </w:tcPr>
          <w:p w:rsidR="00B80447" w:rsidRPr="00B94765" w:rsidRDefault="00B80447" w:rsidP="00505E4E">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520" w:type="dxa"/>
          </w:tcPr>
          <w:p w:rsidR="00B80447" w:rsidRPr="00B94765" w:rsidRDefault="00B80447" w:rsidP="00505E4E">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rsidR="00B80447" w:rsidRPr="00B94765" w:rsidRDefault="00B80447" w:rsidP="00E669BC">
      <w:pPr>
        <w:spacing w:after="0"/>
        <w:rPr>
          <w:rFonts w:ascii="Times New Roman" w:hAnsi="Times New Roman" w:cs="Times New Roman"/>
          <w:b/>
        </w:rPr>
      </w:pPr>
    </w:p>
    <w:tbl>
      <w:tblPr>
        <w:tblStyle w:val="LightGrid-Accent3"/>
        <w:tblW w:w="13590" w:type="dxa"/>
        <w:tblLook w:val="04A0" w:firstRow="1" w:lastRow="0" w:firstColumn="1" w:lastColumn="0" w:noHBand="0" w:noVBand="1"/>
      </w:tblPr>
      <w:tblGrid>
        <w:gridCol w:w="5130"/>
        <w:gridCol w:w="2880"/>
        <w:gridCol w:w="3060"/>
        <w:gridCol w:w="2520"/>
      </w:tblGrid>
      <w:tr w:rsidR="00C87217" w:rsidRPr="00B94765" w:rsidTr="004259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0" w:type="dxa"/>
          </w:tcPr>
          <w:p w:rsidR="00C87217" w:rsidRPr="00B94765" w:rsidRDefault="00AD2F73" w:rsidP="00F6244E">
            <w:pPr>
              <w:pStyle w:val="ListParagraph"/>
              <w:ind w:left="0"/>
              <w:jc w:val="center"/>
              <w:rPr>
                <w:rFonts w:ascii="Times New Roman" w:hAnsi="Times New Roman" w:cs="Times New Roman"/>
              </w:rPr>
            </w:pPr>
            <w:r w:rsidRPr="00B94765">
              <w:rPr>
                <w:rFonts w:ascii="Times New Roman" w:hAnsi="Times New Roman" w:cs="Times New Roman"/>
                <w:i/>
              </w:rPr>
              <w:t>Initial</w:t>
            </w:r>
            <w:r w:rsidRPr="00B94765">
              <w:rPr>
                <w:rFonts w:ascii="Times New Roman" w:hAnsi="Times New Roman" w:cs="Times New Roman"/>
              </w:rPr>
              <w:t xml:space="preserve"> </w:t>
            </w:r>
            <w:r w:rsidR="00DA32A5" w:rsidRPr="00B94765">
              <w:rPr>
                <w:rFonts w:ascii="Times New Roman" w:hAnsi="Times New Roman" w:cs="Times New Roman"/>
              </w:rPr>
              <w:t>Policy and Advocacy Strategies</w:t>
            </w:r>
          </w:p>
        </w:tc>
        <w:tc>
          <w:tcPr>
            <w:tcW w:w="2880" w:type="dxa"/>
          </w:tcPr>
          <w:p w:rsidR="00C87217" w:rsidRPr="00B94765" w:rsidRDefault="00C87217" w:rsidP="00F6244E">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94765">
              <w:rPr>
                <w:rFonts w:ascii="Times New Roman" w:hAnsi="Times New Roman" w:cs="Times New Roman"/>
              </w:rPr>
              <w:t>Lead Organization(s) / Individual(s)</w:t>
            </w:r>
          </w:p>
        </w:tc>
        <w:tc>
          <w:tcPr>
            <w:tcW w:w="3060" w:type="dxa"/>
          </w:tcPr>
          <w:p w:rsidR="00C87217" w:rsidRPr="00B94765" w:rsidRDefault="00C87217" w:rsidP="00F6244E">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94765">
              <w:rPr>
                <w:rFonts w:ascii="Times New Roman" w:hAnsi="Times New Roman" w:cs="Times New Roman"/>
              </w:rPr>
              <w:t>Support Organization(s) / Individual(s)</w:t>
            </w:r>
          </w:p>
        </w:tc>
        <w:tc>
          <w:tcPr>
            <w:tcW w:w="2520" w:type="dxa"/>
          </w:tcPr>
          <w:p w:rsidR="00C87217" w:rsidRPr="00B94765" w:rsidRDefault="00C87217" w:rsidP="00F6244E">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94765">
              <w:rPr>
                <w:rFonts w:ascii="Times New Roman" w:hAnsi="Times New Roman" w:cs="Times New Roman"/>
              </w:rPr>
              <w:t>Target Due Date</w:t>
            </w:r>
          </w:p>
        </w:tc>
      </w:tr>
      <w:tr w:rsidR="00C87217" w:rsidRPr="00B94765" w:rsidTr="00A313D7">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5130" w:type="dxa"/>
          </w:tcPr>
          <w:p w:rsidR="00C87217" w:rsidRPr="00B94765" w:rsidRDefault="00C87217" w:rsidP="00F6244E">
            <w:pPr>
              <w:pStyle w:val="ListParagraph"/>
              <w:numPr>
                <w:ilvl w:val="0"/>
                <w:numId w:val="18"/>
              </w:numPr>
              <w:rPr>
                <w:rFonts w:ascii="Times New Roman" w:hAnsi="Times New Roman" w:cs="Times New Roman"/>
              </w:rPr>
            </w:pPr>
          </w:p>
        </w:tc>
        <w:tc>
          <w:tcPr>
            <w:tcW w:w="2880" w:type="dxa"/>
          </w:tcPr>
          <w:p w:rsidR="00C87217" w:rsidRPr="00B94765" w:rsidRDefault="00C87217" w:rsidP="00F6244E">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060" w:type="dxa"/>
          </w:tcPr>
          <w:p w:rsidR="00C87217" w:rsidRPr="00B94765" w:rsidRDefault="00C87217" w:rsidP="00F6244E">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520" w:type="dxa"/>
          </w:tcPr>
          <w:p w:rsidR="00C87217" w:rsidRPr="00B94765" w:rsidRDefault="00C87217" w:rsidP="00F6244E">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C87217" w:rsidRPr="00B94765" w:rsidTr="00A313D7">
        <w:trPr>
          <w:cnfStyle w:val="000000010000" w:firstRow="0" w:lastRow="0" w:firstColumn="0" w:lastColumn="0" w:oddVBand="0" w:evenVBand="0" w:oddHBand="0" w:evenHBand="1"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5130" w:type="dxa"/>
          </w:tcPr>
          <w:p w:rsidR="00C87217" w:rsidRPr="00B94765" w:rsidRDefault="00C87217" w:rsidP="00F6244E">
            <w:pPr>
              <w:pStyle w:val="ListParagraph"/>
              <w:numPr>
                <w:ilvl w:val="0"/>
                <w:numId w:val="18"/>
              </w:numPr>
              <w:rPr>
                <w:rFonts w:ascii="Times New Roman" w:hAnsi="Times New Roman" w:cs="Times New Roman"/>
              </w:rPr>
            </w:pPr>
          </w:p>
        </w:tc>
        <w:tc>
          <w:tcPr>
            <w:tcW w:w="2880" w:type="dxa"/>
          </w:tcPr>
          <w:p w:rsidR="00C87217" w:rsidRPr="00B94765" w:rsidRDefault="00C87217" w:rsidP="00F6244E">
            <w:pPr>
              <w:pStyle w:val="ListParagraph"/>
              <w:ind w:left="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c>
          <w:tcPr>
            <w:tcW w:w="3060" w:type="dxa"/>
          </w:tcPr>
          <w:p w:rsidR="00C87217" w:rsidRPr="00B94765" w:rsidRDefault="00C87217" w:rsidP="00F6244E">
            <w:pPr>
              <w:pStyle w:val="ListParagraph"/>
              <w:ind w:left="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c>
          <w:tcPr>
            <w:tcW w:w="2520" w:type="dxa"/>
          </w:tcPr>
          <w:p w:rsidR="00C87217" w:rsidRPr="00B94765" w:rsidRDefault="00C87217" w:rsidP="00F6244E">
            <w:pPr>
              <w:pStyle w:val="ListParagraph"/>
              <w:ind w:left="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r>
      <w:tr w:rsidR="00C87217" w:rsidRPr="00B94765" w:rsidTr="00A313D7">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5130" w:type="dxa"/>
          </w:tcPr>
          <w:p w:rsidR="00C87217" w:rsidRPr="00B94765" w:rsidRDefault="00C87217" w:rsidP="00F6244E">
            <w:pPr>
              <w:pStyle w:val="ListParagraph"/>
              <w:numPr>
                <w:ilvl w:val="0"/>
                <w:numId w:val="18"/>
              </w:numPr>
              <w:rPr>
                <w:rFonts w:ascii="Times New Roman" w:hAnsi="Times New Roman" w:cs="Times New Roman"/>
              </w:rPr>
            </w:pPr>
          </w:p>
        </w:tc>
        <w:tc>
          <w:tcPr>
            <w:tcW w:w="2880" w:type="dxa"/>
          </w:tcPr>
          <w:p w:rsidR="00C87217" w:rsidRPr="00B94765" w:rsidRDefault="00C87217" w:rsidP="00F6244E">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060" w:type="dxa"/>
          </w:tcPr>
          <w:p w:rsidR="00C87217" w:rsidRPr="00B94765" w:rsidRDefault="00C87217" w:rsidP="00F6244E">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520" w:type="dxa"/>
          </w:tcPr>
          <w:p w:rsidR="00C87217" w:rsidRPr="00B94765" w:rsidRDefault="00C87217" w:rsidP="00F6244E">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rsidR="00044797" w:rsidRPr="00B94765" w:rsidRDefault="00044797" w:rsidP="00044797">
      <w:pPr>
        <w:spacing w:after="0"/>
        <w:rPr>
          <w:rFonts w:ascii="Times New Roman" w:hAnsi="Times New Roman" w:cs="Times New Roman"/>
        </w:rPr>
      </w:pPr>
    </w:p>
    <w:tbl>
      <w:tblPr>
        <w:tblStyle w:val="LightGrid-Accent2"/>
        <w:tblW w:w="13590" w:type="dxa"/>
        <w:tblLook w:val="04A0" w:firstRow="1" w:lastRow="0" w:firstColumn="1" w:lastColumn="0" w:noHBand="0" w:noVBand="1"/>
      </w:tblPr>
      <w:tblGrid>
        <w:gridCol w:w="5130"/>
        <w:gridCol w:w="2880"/>
        <w:gridCol w:w="3060"/>
        <w:gridCol w:w="2520"/>
      </w:tblGrid>
      <w:tr w:rsidR="00544515" w:rsidRPr="00B94765" w:rsidTr="000447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0" w:type="dxa"/>
          </w:tcPr>
          <w:p w:rsidR="00544515" w:rsidRPr="00B94765" w:rsidRDefault="00544515" w:rsidP="002A2C5B">
            <w:pPr>
              <w:pStyle w:val="ListParagraph"/>
              <w:ind w:left="0"/>
              <w:jc w:val="center"/>
              <w:rPr>
                <w:rFonts w:ascii="Times New Roman" w:hAnsi="Times New Roman" w:cs="Times New Roman"/>
              </w:rPr>
            </w:pPr>
            <w:r w:rsidRPr="00B94765">
              <w:rPr>
                <w:rFonts w:ascii="Times New Roman" w:hAnsi="Times New Roman" w:cs="Times New Roman"/>
              </w:rPr>
              <w:t>Learning Strategies / Prototypes</w:t>
            </w:r>
          </w:p>
          <w:p w:rsidR="006071C3" w:rsidRPr="00B94765" w:rsidRDefault="006071C3" w:rsidP="002A2C5B">
            <w:pPr>
              <w:pStyle w:val="ListParagraph"/>
              <w:ind w:left="0"/>
              <w:jc w:val="center"/>
              <w:rPr>
                <w:rFonts w:ascii="Times New Roman" w:hAnsi="Times New Roman" w:cs="Times New Roman"/>
              </w:rPr>
            </w:pPr>
          </w:p>
        </w:tc>
        <w:tc>
          <w:tcPr>
            <w:tcW w:w="2880" w:type="dxa"/>
          </w:tcPr>
          <w:p w:rsidR="00544515" w:rsidRPr="00B94765" w:rsidRDefault="00544515" w:rsidP="002A2C5B">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94765">
              <w:rPr>
                <w:rFonts w:ascii="Times New Roman" w:hAnsi="Times New Roman" w:cs="Times New Roman"/>
              </w:rPr>
              <w:t>Lead Organization(s) / Individual(s)</w:t>
            </w:r>
          </w:p>
        </w:tc>
        <w:tc>
          <w:tcPr>
            <w:tcW w:w="3060" w:type="dxa"/>
          </w:tcPr>
          <w:p w:rsidR="00544515" w:rsidRPr="00B94765" w:rsidRDefault="00544515" w:rsidP="002A2C5B">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94765">
              <w:rPr>
                <w:rFonts w:ascii="Times New Roman" w:hAnsi="Times New Roman" w:cs="Times New Roman"/>
              </w:rPr>
              <w:t>Support Organization(s) / Individual(s)</w:t>
            </w:r>
          </w:p>
        </w:tc>
        <w:tc>
          <w:tcPr>
            <w:tcW w:w="2520" w:type="dxa"/>
          </w:tcPr>
          <w:p w:rsidR="00544515" w:rsidRPr="00B94765" w:rsidRDefault="00544515" w:rsidP="002A2C5B">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94765">
              <w:rPr>
                <w:rFonts w:ascii="Times New Roman" w:hAnsi="Times New Roman" w:cs="Times New Roman"/>
              </w:rPr>
              <w:t>Target Due Date</w:t>
            </w:r>
          </w:p>
        </w:tc>
      </w:tr>
      <w:tr w:rsidR="00544515" w:rsidRPr="00B94765" w:rsidTr="00A313D7">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5130" w:type="dxa"/>
          </w:tcPr>
          <w:p w:rsidR="00544515" w:rsidRPr="00B94765" w:rsidRDefault="00E964B4" w:rsidP="00E964B4">
            <w:pPr>
              <w:rPr>
                <w:rFonts w:ascii="Times New Roman" w:hAnsi="Times New Roman" w:cs="Times New Roman"/>
              </w:rPr>
            </w:pPr>
            <w:r w:rsidRPr="00B94765">
              <w:rPr>
                <w:rFonts w:ascii="Times New Roman" w:hAnsi="Times New Roman" w:cs="Times New Roman"/>
              </w:rPr>
              <w:t>1.</w:t>
            </w:r>
          </w:p>
        </w:tc>
        <w:tc>
          <w:tcPr>
            <w:tcW w:w="2880" w:type="dxa"/>
          </w:tcPr>
          <w:p w:rsidR="00544515" w:rsidRPr="00B94765" w:rsidRDefault="00544515" w:rsidP="002A2C5B">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060" w:type="dxa"/>
          </w:tcPr>
          <w:p w:rsidR="00544515" w:rsidRPr="00B94765" w:rsidRDefault="00544515" w:rsidP="002A2C5B">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520" w:type="dxa"/>
          </w:tcPr>
          <w:p w:rsidR="00544515" w:rsidRPr="00B94765" w:rsidRDefault="00544515" w:rsidP="002A2C5B">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544515" w:rsidRPr="00B94765" w:rsidTr="00A313D7">
        <w:trPr>
          <w:cnfStyle w:val="000000010000" w:firstRow="0" w:lastRow="0" w:firstColumn="0" w:lastColumn="0" w:oddVBand="0" w:evenVBand="0" w:oddHBand="0" w:evenHBand="1"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5130" w:type="dxa"/>
          </w:tcPr>
          <w:p w:rsidR="00544515" w:rsidRPr="00B94765" w:rsidRDefault="00E964B4" w:rsidP="00044797">
            <w:pPr>
              <w:rPr>
                <w:rFonts w:ascii="Times New Roman" w:hAnsi="Times New Roman" w:cs="Times New Roman"/>
              </w:rPr>
            </w:pPr>
            <w:r w:rsidRPr="00B94765">
              <w:rPr>
                <w:rFonts w:ascii="Times New Roman" w:hAnsi="Times New Roman" w:cs="Times New Roman"/>
              </w:rPr>
              <w:t>2.</w:t>
            </w:r>
          </w:p>
        </w:tc>
        <w:tc>
          <w:tcPr>
            <w:tcW w:w="2880" w:type="dxa"/>
          </w:tcPr>
          <w:p w:rsidR="00544515" w:rsidRPr="00B94765" w:rsidRDefault="00544515" w:rsidP="002A2C5B">
            <w:pPr>
              <w:pStyle w:val="ListParagraph"/>
              <w:ind w:left="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c>
          <w:tcPr>
            <w:tcW w:w="3060" w:type="dxa"/>
          </w:tcPr>
          <w:p w:rsidR="00544515" w:rsidRPr="00B94765" w:rsidRDefault="00544515" w:rsidP="002A2C5B">
            <w:pPr>
              <w:pStyle w:val="ListParagraph"/>
              <w:ind w:left="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c>
          <w:tcPr>
            <w:tcW w:w="2520" w:type="dxa"/>
          </w:tcPr>
          <w:p w:rsidR="00544515" w:rsidRPr="00B94765" w:rsidRDefault="00544515" w:rsidP="002A2C5B">
            <w:pPr>
              <w:pStyle w:val="ListParagraph"/>
              <w:ind w:left="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r>
    </w:tbl>
    <w:tbl>
      <w:tblPr>
        <w:tblStyle w:val="TableGrid"/>
        <w:tblpPr w:leftFromText="180" w:rightFromText="180" w:vertAnchor="text" w:horzAnchor="margin" w:tblpY="221"/>
        <w:tblW w:w="13608" w:type="dxa"/>
        <w:tblLook w:val="04A0" w:firstRow="1" w:lastRow="0" w:firstColumn="1" w:lastColumn="0" w:noHBand="0" w:noVBand="1"/>
      </w:tblPr>
      <w:tblGrid>
        <w:gridCol w:w="4158"/>
        <w:gridCol w:w="9450"/>
      </w:tblGrid>
      <w:tr w:rsidR="009818BC" w:rsidRPr="00B94765" w:rsidTr="009818BC">
        <w:trPr>
          <w:trHeight w:val="803"/>
        </w:trPr>
        <w:tc>
          <w:tcPr>
            <w:tcW w:w="4158" w:type="dxa"/>
          </w:tcPr>
          <w:p w:rsidR="009818BC" w:rsidRPr="00B94765" w:rsidRDefault="009818BC" w:rsidP="00A313D7">
            <w:pPr>
              <w:rPr>
                <w:rFonts w:ascii="Times New Roman" w:hAnsi="Times New Roman" w:cs="Times New Roman"/>
                <w:b/>
              </w:rPr>
            </w:pPr>
            <w:r w:rsidRPr="00B94765">
              <w:rPr>
                <w:rFonts w:ascii="Times New Roman" w:hAnsi="Times New Roman" w:cs="Times New Roman"/>
                <w:b/>
              </w:rPr>
              <w:t xml:space="preserve">What areas </w:t>
            </w:r>
            <w:r w:rsidR="00A313D7" w:rsidRPr="00B94765">
              <w:rPr>
                <w:rFonts w:ascii="Times New Roman" w:hAnsi="Times New Roman" w:cs="Times New Roman"/>
                <w:b/>
              </w:rPr>
              <w:t xml:space="preserve">(if any) </w:t>
            </w:r>
            <w:r w:rsidRPr="00B94765">
              <w:rPr>
                <w:rFonts w:ascii="Times New Roman" w:hAnsi="Times New Roman" w:cs="Times New Roman"/>
                <w:b/>
              </w:rPr>
              <w:t xml:space="preserve">do we feel like we can co-create strategies with </w:t>
            </w:r>
            <w:r w:rsidR="00A313D7" w:rsidRPr="00B94765">
              <w:rPr>
                <w:rFonts w:ascii="Times New Roman" w:hAnsi="Times New Roman" w:cs="Times New Roman"/>
                <w:b/>
              </w:rPr>
              <w:t>the target population</w:t>
            </w:r>
            <w:r w:rsidRPr="00B94765">
              <w:rPr>
                <w:rFonts w:ascii="Times New Roman" w:hAnsi="Times New Roman" w:cs="Times New Roman"/>
                <w:b/>
              </w:rPr>
              <w:t>?</w:t>
            </w:r>
          </w:p>
        </w:tc>
        <w:tc>
          <w:tcPr>
            <w:tcW w:w="9450" w:type="dxa"/>
          </w:tcPr>
          <w:p w:rsidR="009818BC" w:rsidRPr="00B94765" w:rsidRDefault="009818BC" w:rsidP="009818BC">
            <w:pPr>
              <w:rPr>
                <w:rFonts w:ascii="Times New Roman" w:hAnsi="Times New Roman" w:cs="Times New Roman"/>
                <w:b/>
              </w:rPr>
            </w:pPr>
          </w:p>
          <w:p w:rsidR="009818BC" w:rsidRPr="00B94765" w:rsidRDefault="009818BC" w:rsidP="009818BC">
            <w:pPr>
              <w:rPr>
                <w:rFonts w:ascii="Times New Roman" w:hAnsi="Times New Roman" w:cs="Times New Roman"/>
                <w:b/>
              </w:rPr>
            </w:pPr>
          </w:p>
        </w:tc>
      </w:tr>
    </w:tbl>
    <w:p w:rsidR="00330B77" w:rsidRPr="00B94765" w:rsidRDefault="00330B77" w:rsidP="00330B77">
      <w:pPr>
        <w:pStyle w:val="ListParagraph"/>
        <w:numPr>
          <w:ilvl w:val="0"/>
          <w:numId w:val="12"/>
        </w:numPr>
        <w:spacing w:after="0"/>
        <w:rPr>
          <w:rFonts w:ascii="Times New Roman" w:hAnsi="Times New Roman" w:cs="Times New Roman"/>
          <w:b/>
        </w:rPr>
      </w:pPr>
      <w:r w:rsidRPr="00B94765">
        <w:rPr>
          <w:rFonts w:ascii="Times New Roman" w:hAnsi="Times New Roman" w:cs="Times New Roman"/>
          <w:b/>
        </w:rPr>
        <w:lastRenderedPageBreak/>
        <w:t>Define Measurement Plan</w:t>
      </w:r>
    </w:p>
    <w:p w:rsidR="00330B77" w:rsidRPr="00B94765" w:rsidRDefault="008A415A" w:rsidP="001F5272">
      <w:pPr>
        <w:spacing w:after="0"/>
        <w:jc w:val="center"/>
        <w:rPr>
          <w:rFonts w:ascii="Times New Roman" w:hAnsi="Times New Roman" w:cs="Times New Roman"/>
          <w:b/>
          <w:i/>
        </w:rPr>
      </w:pPr>
      <w:r w:rsidRPr="00B94765">
        <w:rPr>
          <w:rFonts w:ascii="Times New Roman" w:hAnsi="Times New Roman" w:cs="Times New Roman"/>
          <w:b/>
          <w:i/>
        </w:rPr>
        <w:t xml:space="preserve">Definitions of </w:t>
      </w:r>
      <w:r w:rsidR="001F5272" w:rsidRPr="00B94765">
        <w:rPr>
          <w:rFonts w:ascii="Times New Roman" w:hAnsi="Times New Roman" w:cs="Times New Roman"/>
          <w:b/>
          <w:i/>
        </w:rPr>
        <w:t>measurement terms</w:t>
      </w:r>
    </w:p>
    <w:tbl>
      <w:tblPr>
        <w:tblStyle w:val="TableGrid"/>
        <w:tblW w:w="0" w:type="auto"/>
        <w:tblLook w:val="04A0" w:firstRow="1" w:lastRow="0" w:firstColumn="1" w:lastColumn="0" w:noHBand="0" w:noVBand="1"/>
      </w:tblPr>
      <w:tblGrid>
        <w:gridCol w:w="6318"/>
        <w:gridCol w:w="7578"/>
      </w:tblGrid>
      <w:tr w:rsidR="00DF0FAD" w:rsidRPr="00B94765" w:rsidTr="00B36E4D">
        <w:tc>
          <w:tcPr>
            <w:tcW w:w="6318" w:type="dxa"/>
            <w:shd w:val="clear" w:color="auto" w:fill="F2F2F2" w:themeFill="background1" w:themeFillShade="F2"/>
          </w:tcPr>
          <w:p w:rsidR="00DF0FAD" w:rsidRPr="00B94765" w:rsidRDefault="00DF0FAD" w:rsidP="00F85AEE">
            <w:pPr>
              <w:rPr>
                <w:rFonts w:ascii="Times New Roman" w:hAnsi="Times New Roman" w:cs="Times New Roman"/>
                <w:b/>
              </w:rPr>
            </w:pPr>
            <w:r w:rsidRPr="00B94765">
              <w:rPr>
                <w:rFonts w:ascii="Times New Roman" w:hAnsi="Times New Roman" w:cs="Times New Roman"/>
                <w:b/>
              </w:rPr>
              <w:t>Output:</w:t>
            </w:r>
            <w:r w:rsidR="00833FE1" w:rsidRPr="00B94765">
              <w:rPr>
                <w:rFonts w:ascii="Times New Roman" w:hAnsi="Times New Roman" w:cs="Times New Roman"/>
              </w:rPr>
              <w:t xml:space="preserve"> </w:t>
            </w:r>
            <w:r w:rsidR="00F85AEE" w:rsidRPr="00B94765">
              <w:rPr>
                <w:rFonts w:ascii="Times New Roman" w:hAnsi="Times New Roman" w:cs="Times New Roman"/>
              </w:rPr>
              <w:t xml:space="preserve"> Evidence that the strategy is underway and being delivered effectively (e.g., number of people served)</w:t>
            </w:r>
            <w:r w:rsidR="00DE2DF9" w:rsidRPr="00B94765">
              <w:rPr>
                <w:rFonts w:ascii="Times New Roman" w:hAnsi="Times New Roman" w:cs="Times New Roman"/>
              </w:rPr>
              <w:t>.</w:t>
            </w:r>
          </w:p>
        </w:tc>
        <w:tc>
          <w:tcPr>
            <w:tcW w:w="7578" w:type="dxa"/>
            <w:shd w:val="clear" w:color="auto" w:fill="F2F2F2" w:themeFill="background1" w:themeFillShade="F2"/>
          </w:tcPr>
          <w:p w:rsidR="00DF0FAD" w:rsidRPr="00B94765" w:rsidRDefault="00DF0FAD" w:rsidP="00DF0FAD">
            <w:pPr>
              <w:rPr>
                <w:rFonts w:ascii="Times New Roman" w:hAnsi="Times New Roman" w:cs="Times New Roman"/>
              </w:rPr>
            </w:pPr>
            <w:r w:rsidRPr="00B94765">
              <w:rPr>
                <w:rFonts w:ascii="Times New Roman" w:hAnsi="Times New Roman" w:cs="Times New Roman"/>
                <w:b/>
              </w:rPr>
              <w:t>Data Source:</w:t>
            </w:r>
            <w:r w:rsidR="00F85AEE" w:rsidRPr="00B94765">
              <w:rPr>
                <w:rFonts w:ascii="Times New Roman" w:hAnsi="Times New Roman" w:cs="Times New Roman"/>
                <w:b/>
              </w:rPr>
              <w:t xml:space="preserve"> </w:t>
            </w:r>
            <w:r w:rsidR="00AE4ED3" w:rsidRPr="00B94765">
              <w:rPr>
                <w:rFonts w:ascii="Times New Roman" w:hAnsi="Times New Roman" w:cs="Times New Roman"/>
              </w:rPr>
              <w:t>The data (e.g., government database, new survey)</w:t>
            </w:r>
            <w:r w:rsidR="00DE2DF9" w:rsidRPr="00B94765">
              <w:rPr>
                <w:rFonts w:ascii="Times New Roman" w:hAnsi="Times New Roman" w:cs="Times New Roman"/>
              </w:rPr>
              <w:t>.</w:t>
            </w:r>
          </w:p>
          <w:p w:rsidR="00DF0FAD" w:rsidRPr="00B94765" w:rsidRDefault="00DF0FAD" w:rsidP="00330B77">
            <w:pPr>
              <w:rPr>
                <w:rFonts w:ascii="Times New Roman" w:hAnsi="Times New Roman" w:cs="Times New Roman"/>
              </w:rPr>
            </w:pPr>
          </w:p>
        </w:tc>
      </w:tr>
      <w:tr w:rsidR="00DE2DF9" w:rsidRPr="00B94765" w:rsidTr="00B36E4D">
        <w:trPr>
          <w:trHeight w:val="398"/>
        </w:trPr>
        <w:tc>
          <w:tcPr>
            <w:tcW w:w="6318" w:type="dxa"/>
            <w:vMerge w:val="restart"/>
            <w:shd w:val="clear" w:color="auto" w:fill="F2F2F2" w:themeFill="background1" w:themeFillShade="F2"/>
          </w:tcPr>
          <w:p w:rsidR="00DE2DF9" w:rsidRPr="00B94765" w:rsidRDefault="00DE2DF9" w:rsidP="00F85AEE">
            <w:pPr>
              <w:rPr>
                <w:rFonts w:ascii="Times New Roman" w:hAnsi="Times New Roman" w:cs="Times New Roman"/>
                <w:b/>
              </w:rPr>
            </w:pPr>
            <w:r w:rsidRPr="00B94765">
              <w:rPr>
                <w:rFonts w:ascii="Times New Roman" w:hAnsi="Times New Roman" w:cs="Times New Roman"/>
                <w:b/>
              </w:rPr>
              <w:t xml:space="preserve">Outcome:  </w:t>
            </w:r>
            <w:r w:rsidRPr="00B94765">
              <w:rPr>
                <w:rFonts w:ascii="Times New Roman" w:hAnsi="Times New Roman" w:cs="Times New Roman"/>
              </w:rPr>
              <w:t>Changes in knowledge, attitudes, and behavior linked directly to the strategy or group of strategies (e.g., % of patients reporting daily use of control medication).</w:t>
            </w:r>
          </w:p>
        </w:tc>
        <w:tc>
          <w:tcPr>
            <w:tcW w:w="7578" w:type="dxa"/>
            <w:shd w:val="clear" w:color="auto" w:fill="F2F2F2" w:themeFill="background1" w:themeFillShade="F2"/>
          </w:tcPr>
          <w:p w:rsidR="00DE2DF9" w:rsidRPr="00B94765" w:rsidRDefault="00DE2DF9" w:rsidP="00DE2DF9">
            <w:pPr>
              <w:tabs>
                <w:tab w:val="center" w:pos="3366"/>
              </w:tabs>
              <w:rPr>
                <w:rFonts w:ascii="Times New Roman" w:hAnsi="Times New Roman" w:cs="Times New Roman"/>
                <w:b/>
              </w:rPr>
            </w:pPr>
            <w:r w:rsidRPr="00B94765">
              <w:rPr>
                <w:rFonts w:ascii="Times New Roman" w:hAnsi="Times New Roman" w:cs="Times New Roman"/>
                <w:b/>
              </w:rPr>
              <w:t>Data Collection Schedule:</w:t>
            </w:r>
            <w:r w:rsidRPr="00B94765">
              <w:rPr>
                <w:rFonts w:ascii="Times New Roman" w:hAnsi="Times New Roman" w:cs="Times New Roman"/>
                <w:b/>
              </w:rPr>
              <w:tab/>
              <w:t xml:space="preserve"> </w:t>
            </w:r>
            <w:r w:rsidRPr="00B94765">
              <w:rPr>
                <w:rFonts w:ascii="Times New Roman" w:hAnsi="Times New Roman" w:cs="Times New Roman"/>
              </w:rPr>
              <w:t>When data will be collected, and by whom.</w:t>
            </w:r>
          </w:p>
        </w:tc>
      </w:tr>
      <w:tr w:rsidR="00DE2DF9" w:rsidRPr="00B94765" w:rsidTr="00B36E4D">
        <w:trPr>
          <w:trHeight w:val="397"/>
        </w:trPr>
        <w:tc>
          <w:tcPr>
            <w:tcW w:w="6318" w:type="dxa"/>
            <w:vMerge/>
            <w:shd w:val="clear" w:color="auto" w:fill="F2F2F2" w:themeFill="background1" w:themeFillShade="F2"/>
          </w:tcPr>
          <w:p w:rsidR="00DE2DF9" w:rsidRPr="00B94765" w:rsidRDefault="00DE2DF9" w:rsidP="00F85AEE">
            <w:pPr>
              <w:rPr>
                <w:rFonts w:ascii="Times New Roman" w:hAnsi="Times New Roman" w:cs="Times New Roman"/>
                <w:b/>
              </w:rPr>
            </w:pPr>
          </w:p>
        </w:tc>
        <w:tc>
          <w:tcPr>
            <w:tcW w:w="7578" w:type="dxa"/>
            <w:shd w:val="clear" w:color="auto" w:fill="F2F2F2" w:themeFill="background1" w:themeFillShade="F2"/>
          </w:tcPr>
          <w:p w:rsidR="00DE2DF9" w:rsidRPr="00B94765" w:rsidRDefault="00DE2DF9" w:rsidP="00AE4ED3">
            <w:pPr>
              <w:tabs>
                <w:tab w:val="center" w:pos="3366"/>
              </w:tabs>
              <w:rPr>
                <w:rFonts w:ascii="Times New Roman" w:hAnsi="Times New Roman" w:cs="Times New Roman"/>
                <w:b/>
              </w:rPr>
            </w:pPr>
            <w:r w:rsidRPr="00B94765">
              <w:rPr>
                <w:rFonts w:ascii="Times New Roman" w:hAnsi="Times New Roman" w:cs="Times New Roman"/>
                <w:b/>
              </w:rPr>
              <w:t xml:space="preserve">Target: </w:t>
            </w:r>
            <w:r w:rsidRPr="00B94765">
              <w:rPr>
                <w:rFonts w:ascii="Times New Roman" w:hAnsi="Times New Roman" w:cs="Times New Roman"/>
              </w:rPr>
              <w:t>If possible, the amount you hope to see the indicator increase or decrease, or the absolute number you hope to reach (e.g., 12% decrease, 300 children).</w:t>
            </w:r>
          </w:p>
        </w:tc>
      </w:tr>
    </w:tbl>
    <w:p w:rsidR="00B36E4D" w:rsidRPr="00B94765" w:rsidRDefault="00B36E4D" w:rsidP="001F5272">
      <w:pPr>
        <w:spacing w:after="0"/>
        <w:jc w:val="center"/>
        <w:rPr>
          <w:rFonts w:ascii="Times New Roman" w:hAnsi="Times New Roman" w:cs="Times New Roman"/>
          <w:b/>
          <w:i/>
        </w:rPr>
      </w:pPr>
    </w:p>
    <w:p w:rsidR="00B36E4D" w:rsidRPr="00B94765" w:rsidRDefault="00B36E4D" w:rsidP="001F5272">
      <w:pPr>
        <w:spacing w:after="0"/>
        <w:jc w:val="center"/>
        <w:rPr>
          <w:rFonts w:ascii="Times New Roman" w:hAnsi="Times New Roman" w:cs="Times New Roman"/>
          <w:b/>
          <w:i/>
        </w:rPr>
      </w:pPr>
      <w:r w:rsidRPr="00B94765">
        <w:rPr>
          <w:rFonts w:ascii="Times New Roman" w:hAnsi="Times New Roman" w:cs="Times New Roman"/>
          <w:b/>
          <w:i/>
        </w:rPr>
        <w:t>Overall Working Group Outcome Indicators</w:t>
      </w:r>
    </w:p>
    <w:tbl>
      <w:tblPr>
        <w:tblStyle w:val="LightGrid"/>
        <w:tblW w:w="13818" w:type="dxa"/>
        <w:tblLook w:val="04A0" w:firstRow="1" w:lastRow="0" w:firstColumn="1" w:lastColumn="0" w:noHBand="0" w:noVBand="1"/>
      </w:tblPr>
      <w:tblGrid>
        <w:gridCol w:w="2742"/>
        <w:gridCol w:w="2742"/>
        <w:gridCol w:w="2742"/>
        <w:gridCol w:w="5592"/>
      </w:tblGrid>
      <w:tr w:rsidR="00B36E4D" w:rsidRPr="00B94765" w:rsidTr="00B36E4D">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742" w:type="dxa"/>
            <w:vAlign w:val="center"/>
          </w:tcPr>
          <w:p w:rsidR="00B36E4D" w:rsidRPr="00B94765" w:rsidRDefault="00B36E4D" w:rsidP="00BD2962">
            <w:pPr>
              <w:pStyle w:val="ListParagraph"/>
              <w:ind w:left="0"/>
              <w:jc w:val="center"/>
              <w:rPr>
                <w:rFonts w:ascii="Times New Roman" w:hAnsi="Times New Roman" w:cs="Times New Roman"/>
                <w:b w:val="0"/>
              </w:rPr>
            </w:pPr>
            <w:r w:rsidRPr="00B94765">
              <w:rPr>
                <w:rFonts w:ascii="Times New Roman" w:hAnsi="Times New Roman" w:cs="Times New Roman"/>
              </w:rPr>
              <w:t xml:space="preserve">Outcome Indicator </w:t>
            </w:r>
          </w:p>
        </w:tc>
        <w:tc>
          <w:tcPr>
            <w:tcW w:w="2742" w:type="dxa"/>
            <w:vAlign w:val="center"/>
          </w:tcPr>
          <w:p w:rsidR="00B36E4D" w:rsidRPr="00B94765" w:rsidRDefault="00B36E4D" w:rsidP="00BD2962">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B94765">
              <w:rPr>
                <w:rFonts w:ascii="Times New Roman" w:hAnsi="Times New Roman" w:cs="Times New Roman"/>
              </w:rPr>
              <w:t>Target</w:t>
            </w:r>
          </w:p>
        </w:tc>
        <w:tc>
          <w:tcPr>
            <w:tcW w:w="2742" w:type="dxa"/>
            <w:vAlign w:val="center"/>
          </w:tcPr>
          <w:p w:rsidR="00B36E4D" w:rsidRPr="00B94765" w:rsidRDefault="00B36E4D" w:rsidP="00BD2962">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B94765">
              <w:rPr>
                <w:rFonts w:ascii="Times New Roman" w:hAnsi="Times New Roman" w:cs="Times New Roman"/>
              </w:rPr>
              <w:t>Data Source</w:t>
            </w:r>
          </w:p>
        </w:tc>
        <w:tc>
          <w:tcPr>
            <w:tcW w:w="5592" w:type="dxa"/>
            <w:vAlign w:val="center"/>
          </w:tcPr>
          <w:p w:rsidR="00B36E4D" w:rsidRPr="00B94765" w:rsidRDefault="00B36E4D" w:rsidP="00BD2962">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B94765">
              <w:rPr>
                <w:rFonts w:ascii="Times New Roman" w:hAnsi="Times New Roman" w:cs="Times New Roman"/>
              </w:rPr>
              <w:t>Data Collection Schedule</w:t>
            </w:r>
          </w:p>
        </w:tc>
      </w:tr>
      <w:tr w:rsidR="00B36E4D" w:rsidRPr="00B94765" w:rsidTr="00A313D7">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742" w:type="dxa"/>
          </w:tcPr>
          <w:p w:rsidR="00B36E4D" w:rsidRPr="00B94765" w:rsidRDefault="00B36E4D" w:rsidP="00BD2962">
            <w:pPr>
              <w:pStyle w:val="ListParagraph"/>
              <w:ind w:left="360"/>
              <w:rPr>
                <w:rFonts w:ascii="Times New Roman" w:hAnsi="Times New Roman" w:cs="Times New Roman"/>
              </w:rPr>
            </w:pPr>
            <w:r w:rsidRPr="00B94765">
              <w:rPr>
                <w:rFonts w:ascii="Times New Roman" w:hAnsi="Times New Roman" w:cs="Times New Roman"/>
              </w:rPr>
              <w:t xml:space="preserve">   </w:t>
            </w:r>
          </w:p>
          <w:p w:rsidR="00B36E4D" w:rsidRPr="00B94765" w:rsidRDefault="00B36E4D" w:rsidP="00BD2962">
            <w:pPr>
              <w:pStyle w:val="ListParagraph"/>
              <w:ind w:left="360"/>
              <w:rPr>
                <w:rFonts w:ascii="Times New Roman" w:hAnsi="Times New Roman" w:cs="Times New Roman"/>
              </w:rPr>
            </w:pPr>
            <w:r w:rsidRPr="00B94765">
              <w:rPr>
                <w:rFonts w:ascii="Times New Roman" w:hAnsi="Times New Roman" w:cs="Times New Roman"/>
              </w:rPr>
              <w:t xml:space="preserve"> </w:t>
            </w:r>
          </w:p>
        </w:tc>
        <w:tc>
          <w:tcPr>
            <w:tcW w:w="2742" w:type="dxa"/>
          </w:tcPr>
          <w:p w:rsidR="00B36E4D" w:rsidRPr="00B94765" w:rsidRDefault="00B36E4D" w:rsidP="00BD2962">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742" w:type="dxa"/>
          </w:tcPr>
          <w:p w:rsidR="00B36E4D" w:rsidRPr="00B94765" w:rsidRDefault="00B36E4D" w:rsidP="00BD2962">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5592" w:type="dxa"/>
          </w:tcPr>
          <w:p w:rsidR="00B36E4D" w:rsidRPr="00B94765" w:rsidRDefault="00B36E4D" w:rsidP="00BD2962">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B36E4D" w:rsidRPr="00B94765" w:rsidTr="00A313D7">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742" w:type="dxa"/>
          </w:tcPr>
          <w:p w:rsidR="00B36E4D" w:rsidRPr="00B94765" w:rsidRDefault="00B36E4D" w:rsidP="00BD2962">
            <w:pPr>
              <w:pStyle w:val="ListParagraph"/>
              <w:ind w:left="360"/>
              <w:rPr>
                <w:rFonts w:ascii="Times New Roman" w:hAnsi="Times New Roman" w:cs="Times New Roman"/>
              </w:rPr>
            </w:pPr>
            <w:r w:rsidRPr="00B94765">
              <w:rPr>
                <w:rFonts w:ascii="Times New Roman" w:hAnsi="Times New Roman" w:cs="Times New Roman"/>
              </w:rPr>
              <w:t xml:space="preserve"> </w:t>
            </w:r>
          </w:p>
          <w:p w:rsidR="00B36E4D" w:rsidRPr="00B94765" w:rsidRDefault="00B36E4D" w:rsidP="00BD2962">
            <w:pPr>
              <w:pStyle w:val="ListParagraph"/>
              <w:ind w:left="360"/>
              <w:rPr>
                <w:rFonts w:ascii="Times New Roman" w:hAnsi="Times New Roman" w:cs="Times New Roman"/>
              </w:rPr>
            </w:pPr>
          </w:p>
        </w:tc>
        <w:tc>
          <w:tcPr>
            <w:tcW w:w="2742" w:type="dxa"/>
          </w:tcPr>
          <w:p w:rsidR="00B36E4D" w:rsidRPr="00B94765" w:rsidRDefault="00B36E4D" w:rsidP="00BD2962">
            <w:pPr>
              <w:pStyle w:val="ListParagraph"/>
              <w:ind w:left="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c>
          <w:tcPr>
            <w:tcW w:w="2742" w:type="dxa"/>
          </w:tcPr>
          <w:p w:rsidR="00B36E4D" w:rsidRPr="00B94765" w:rsidRDefault="00B36E4D" w:rsidP="00BD2962">
            <w:pPr>
              <w:pStyle w:val="ListParagraph"/>
              <w:ind w:left="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c>
          <w:tcPr>
            <w:tcW w:w="5592" w:type="dxa"/>
          </w:tcPr>
          <w:p w:rsidR="00B36E4D" w:rsidRPr="00B94765" w:rsidRDefault="00B36E4D" w:rsidP="00BD2962">
            <w:pPr>
              <w:pStyle w:val="ListParagraph"/>
              <w:ind w:left="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r>
      <w:tr w:rsidR="00B36E4D" w:rsidRPr="00B94765" w:rsidTr="00A313D7">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742" w:type="dxa"/>
          </w:tcPr>
          <w:p w:rsidR="00B36E4D" w:rsidRPr="00B94765" w:rsidRDefault="00B36E4D" w:rsidP="00BD2962">
            <w:pPr>
              <w:pStyle w:val="ListParagraph"/>
              <w:ind w:left="360"/>
              <w:rPr>
                <w:rFonts w:ascii="Times New Roman" w:hAnsi="Times New Roman" w:cs="Times New Roman"/>
              </w:rPr>
            </w:pPr>
            <w:r w:rsidRPr="00B94765">
              <w:rPr>
                <w:rFonts w:ascii="Times New Roman" w:hAnsi="Times New Roman" w:cs="Times New Roman"/>
              </w:rPr>
              <w:t xml:space="preserve"> </w:t>
            </w:r>
          </w:p>
          <w:p w:rsidR="00B36E4D" w:rsidRPr="00B94765" w:rsidRDefault="00B36E4D" w:rsidP="00BD2962">
            <w:pPr>
              <w:pStyle w:val="ListParagraph"/>
              <w:ind w:left="360"/>
              <w:rPr>
                <w:rFonts w:ascii="Times New Roman" w:hAnsi="Times New Roman" w:cs="Times New Roman"/>
              </w:rPr>
            </w:pPr>
          </w:p>
        </w:tc>
        <w:tc>
          <w:tcPr>
            <w:tcW w:w="2742" w:type="dxa"/>
          </w:tcPr>
          <w:p w:rsidR="00B36E4D" w:rsidRPr="00B94765" w:rsidRDefault="00B36E4D" w:rsidP="00BD2962">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742" w:type="dxa"/>
          </w:tcPr>
          <w:p w:rsidR="00B36E4D" w:rsidRPr="00B94765" w:rsidRDefault="00B36E4D" w:rsidP="00BD2962">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5592" w:type="dxa"/>
          </w:tcPr>
          <w:p w:rsidR="00B36E4D" w:rsidRPr="00B94765" w:rsidRDefault="00B36E4D" w:rsidP="00BD2962">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rsidR="00B36E4D" w:rsidRPr="00B94765" w:rsidRDefault="00B36E4D" w:rsidP="001F5272">
      <w:pPr>
        <w:spacing w:after="0"/>
        <w:jc w:val="center"/>
        <w:rPr>
          <w:rFonts w:ascii="Times New Roman" w:hAnsi="Times New Roman" w:cs="Times New Roman"/>
          <w:b/>
          <w:i/>
        </w:rPr>
      </w:pPr>
    </w:p>
    <w:p w:rsidR="00B36E4D" w:rsidRPr="00B94765" w:rsidRDefault="00B36E4D" w:rsidP="001F5272">
      <w:pPr>
        <w:spacing w:after="0"/>
        <w:jc w:val="center"/>
        <w:rPr>
          <w:rFonts w:ascii="Times New Roman" w:hAnsi="Times New Roman" w:cs="Times New Roman"/>
          <w:b/>
          <w:i/>
        </w:rPr>
      </w:pPr>
      <w:r w:rsidRPr="00B94765">
        <w:rPr>
          <w:rFonts w:ascii="Times New Roman" w:hAnsi="Times New Roman" w:cs="Times New Roman"/>
          <w:b/>
          <w:i/>
        </w:rPr>
        <w:t>Strategy-Level Output Indicators</w:t>
      </w:r>
    </w:p>
    <w:tbl>
      <w:tblPr>
        <w:tblStyle w:val="LightGrid"/>
        <w:tblW w:w="13968" w:type="dxa"/>
        <w:tblLook w:val="04A0" w:firstRow="1" w:lastRow="0" w:firstColumn="1" w:lastColumn="0" w:noHBand="0" w:noVBand="1"/>
      </w:tblPr>
      <w:tblGrid>
        <w:gridCol w:w="2448"/>
        <w:gridCol w:w="2286"/>
        <w:gridCol w:w="2286"/>
        <w:gridCol w:w="2286"/>
        <w:gridCol w:w="4662"/>
      </w:tblGrid>
      <w:tr w:rsidR="00B36E4D" w:rsidRPr="00B94765" w:rsidTr="00B36E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tcPr>
          <w:p w:rsidR="00B36E4D" w:rsidRPr="00B94765" w:rsidRDefault="00B36E4D" w:rsidP="00654044">
            <w:pPr>
              <w:pStyle w:val="ListParagraph"/>
              <w:ind w:left="0"/>
              <w:jc w:val="center"/>
              <w:rPr>
                <w:rFonts w:ascii="Times New Roman" w:hAnsi="Times New Roman" w:cs="Times New Roman"/>
              </w:rPr>
            </w:pPr>
            <w:r w:rsidRPr="00B94765">
              <w:rPr>
                <w:rFonts w:ascii="Times New Roman" w:hAnsi="Times New Roman" w:cs="Times New Roman"/>
              </w:rPr>
              <w:t xml:space="preserve">Strategy or </w:t>
            </w:r>
          </w:p>
          <w:p w:rsidR="00B36E4D" w:rsidRPr="00B94765" w:rsidRDefault="00B36E4D" w:rsidP="00654044">
            <w:pPr>
              <w:pStyle w:val="ListParagraph"/>
              <w:ind w:left="0"/>
              <w:jc w:val="center"/>
              <w:rPr>
                <w:rFonts w:ascii="Times New Roman" w:hAnsi="Times New Roman" w:cs="Times New Roman"/>
                <w:b w:val="0"/>
              </w:rPr>
            </w:pPr>
            <w:r w:rsidRPr="00B94765">
              <w:rPr>
                <w:rFonts w:ascii="Times New Roman" w:hAnsi="Times New Roman" w:cs="Times New Roman"/>
              </w:rPr>
              <w:t>Group of Related Strategies</w:t>
            </w:r>
          </w:p>
        </w:tc>
        <w:tc>
          <w:tcPr>
            <w:tcW w:w="2286" w:type="dxa"/>
            <w:vAlign w:val="center"/>
          </w:tcPr>
          <w:p w:rsidR="00B36E4D" w:rsidRPr="00B94765" w:rsidRDefault="00B36E4D" w:rsidP="00F54A7C">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B94765">
              <w:rPr>
                <w:rFonts w:ascii="Times New Roman" w:hAnsi="Times New Roman" w:cs="Times New Roman"/>
              </w:rPr>
              <w:t xml:space="preserve">Output Indicator </w:t>
            </w:r>
          </w:p>
        </w:tc>
        <w:tc>
          <w:tcPr>
            <w:tcW w:w="2286" w:type="dxa"/>
            <w:vAlign w:val="center"/>
          </w:tcPr>
          <w:p w:rsidR="00B36E4D" w:rsidRPr="00B94765" w:rsidRDefault="00B36E4D" w:rsidP="00F54A7C">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B94765">
              <w:rPr>
                <w:rFonts w:ascii="Times New Roman" w:hAnsi="Times New Roman" w:cs="Times New Roman"/>
              </w:rPr>
              <w:t>Target</w:t>
            </w:r>
          </w:p>
        </w:tc>
        <w:tc>
          <w:tcPr>
            <w:tcW w:w="2286" w:type="dxa"/>
            <w:vAlign w:val="center"/>
          </w:tcPr>
          <w:p w:rsidR="00544515" w:rsidRPr="00B94765" w:rsidRDefault="00B36E4D" w:rsidP="00F54A7C">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94765">
              <w:rPr>
                <w:rFonts w:ascii="Times New Roman" w:hAnsi="Times New Roman" w:cs="Times New Roman"/>
              </w:rPr>
              <w:t>Data Source</w:t>
            </w:r>
            <w:r w:rsidR="00544515" w:rsidRPr="00B94765">
              <w:rPr>
                <w:rFonts w:ascii="Times New Roman" w:hAnsi="Times New Roman" w:cs="Times New Roman"/>
              </w:rPr>
              <w:t xml:space="preserve"> </w:t>
            </w:r>
          </w:p>
          <w:p w:rsidR="00B36E4D" w:rsidRPr="00B94765" w:rsidRDefault="00544515" w:rsidP="00F54A7C">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B94765">
              <w:rPr>
                <w:rFonts w:ascii="Times New Roman" w:hAnsi="Times New Roman" w:cs="Times New Roman"/>
              </w:rPr>
              <w:t>(if possible)</w:t>
            </w:r>
          </w:p>
        </w:tc>
        <w:tc>
          <w:tcPr>
            <w:tcW w:w="4662" w:type="dxa"/>
            <w:vAlign w:val="center"/>
          </w:tcPr>
          <w:p w:rsidR="00544515" w:rsidRPr="00B94765" w:rsidRDefault="00B36E4D" w:rsidP="00F54A7C">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94765">
              <w:rPr>
                <w:rFonts w:ascii="Times New Roman" w:hAnsi="Times New Roman" w:cs="Times New Roman"/>
              </w:rPr>
              <w:t>Data Collection Schedule</w:t>
            </w:r>
            <w:r w:rsidR="00544515" w:rsidRPr="00B94765">
              <w:rPr>
                <w:rFonts w:ascii="Times New Roman" w:hAnsi="Times New Roman" w:cs="Times New Roman"/>
              </w:rPr>
              <w:t xml:space="preserve"> </w:t>
            </w:r>
          </w:p>
          <w:p w:rsidR="00B36E4D" w:rsidRPr="00B94765" w:rsidRDefault="00544515" w:rsidP="00F54A7C">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B94765">
              <w:rPr>
                <w:rFonts w:ascii="Times New Roman" w:hAnsi="Times New Roman" w:cs="Times New Roman"/>
              </w:rPr>
              <w:t>(if possible)</w:t>
            </w:r>
          </w:p>
        </w:tc>
      </w:tr>
      <w:tr w:rsidR="00B36E4D" w:rsidRPr="00B94765" w:rsidTr="00B36E4D">
        <w:trPr>
          <w:cnfStyle w:val="000000100000" w:firstRow="0" w:lastRow="0" w:firstColumn="0" w:lastColumn="0" w:oddVBand="0" w:evenVBand="0" w:oddHBand="1"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2448" w:type="dxa"/>
          </w:tcPr>
          <w:p w:rsidR="00B36E4D" w:rsidRPr="00B94765" w:rsidRDefault="00B36E4D" w:rsidP="00DB3D75">
            <w:pPr>
              <w:pStyle w:val="ListParagraph"/>
              <w:ind w:left="360"/>
              <w:rPr>
                <w:rFonts w:ascii="Times New Roman" w:hAnsi="Times New Roman" w:cs="Times New Roman"/>
                <w:b w:val="0"/>
              </w:rPr>
            </w:pPr>
          </w:p>
        </w:tc>
        <w:tc>
          <w:tcPr>
            <w:tcW w:w="2286" w:type="dxa"/>
          </w:tcPr>
          <w:p w:rsidR="00B36E4D" w:rsidRPr="00B94765" w:rsidRDefault="00B36E4D" w:rsidP="00F54A7C">
            <w:pPr>
              <w:pStyle w:val="ListParagraph"/>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94765">
              <w:rPr>
                <w:rFonts w:ascii="Times New Roman" w:hAnsi="Times New Roman" w:cs="Times New Roman"/>
              </w:rPr>
              <w:t xml:space="preserve">   </w:t>
            </w:r>
          </w:p>
          <w:p w:rsidR="00B36E4D" w:rsidRPr="00B94765" w:rsidRDefault="00B36E4D" w:rsidP="00F54A7C">
            <w:pPr>
              <w:pStyle w:val="ListParagraph"/>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94765">
              <w:rPr>
                <w:rFonts w:ascii="Times New Roman" w:hAnsi="Times New Roman" w:cs="Times New Roman"/>
              </w:rPr>
              <w:t xml:space="preserve"> </w:t>
            </w:r>
          </w:p>
        </w:tc>
        <w:tc>
          <w:tcPr>
            <w:tcW w:w="2286" w:type="dxa"/>
          </w:tcPr>
          <w:p w:rsidR="00B36E4D" w:rsidRPr="00B94765" w:rsidRDefault="00B36E4D" w:rsidP="00654044">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286" w:type="dxa"/>
          </w:tcPr>
          <w:p w:rsidR="00B36E4D" w:rsidRPr="00B94765" w:rsidRDefault="00B36E4D" w:rsidP="00654044">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4662" w:type="dxa"/>
          </w:tcPr>
          <w:p w:rsidR="00B36E4D" w:rsidRPr="00B94765" w:rsidRDefault="00B36E4D" w:rsidP="00654044">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B36E4D" w:rsidRPr="00B94765" w:rsidTr="00B36E4D">
        <w:trPr>
          <w:cnfStyle w:val="000000010000" w:firstRow="0" w:lastRow="0" w:firstColumn="0" w:lastColumn="0" w:oddVBand="0" w:evenVBand="0" w:oddHBand="0" w:evenHBand="1"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2448" w:type="dxa"/>
          </w:tcPr>
          <w:p w:rsidR="00B36E4D" w:rsidRPr="00B94765" w:rsidRDefault="00B36E4D" w:rsidP="00DB3D75">
            <w:pPr>
              <w:pStyle w:val="ListParagraph"/>
              <w:ind w:left="360"/>
              <w:rPr>
                <w:rFonts w:ascii="Times New Roman" w:hAnsi="Times New Roman" w:cs="Times New Roman"/>
                <w:b w:val="0"/>
              </w:rPr>
            </w:pPr>
          </w:p>
        </w:tc>
        <w:tc>
          <w:tcPr>
            <w:tcW w:w="2286" w:type="dxa"/>
          </w:tcPr>
          <w:p w:rsidR="00B36E4D" w:rsidRPr="00B94765" w:rsidRDefault="00B36E4D" w:rsidP="00F54A7C">
            <w:pPr>
              <w:pStyle w:val="ListParagraph"/>
              <w:ind w:left="36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B94765">
              <w:rPr>
                <w:rFonts w:ascii="Times New Roman" w:hAnsi="Times New Roman" w:cs="Times New Roman"/>
              </w:rPr>
              <w:t xml:space="preserve"> </w:t>
            </w:r>
          </w:p>
          <w:p w:rsidR="00B36E4D" w:rsidRPr="00B94765" w:rsidRDefault="00B36E4D" w:rsidP="00F54A7C">
            <w:pPr>
              <w:pStyle w:val="ListParagraph"/>
              <w:ind w:left="36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c>
          <w:tcPr>
            <w:tcW w:w="2286" w:type="dxa"/>
          </w:tcPr>
          <w:p w:rsidR="00B36E4D" w:rsidRPr="00B94765" w:rsidRDefault="00B36E4D" w:rsidP="00654044">
            <w:pPr>
              <w:pStyle w:val="ListParagraph"/>
              <w:ind w:left="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c>
          <w:tcPr>
            <w:tcW w:w="2286" w:type="dxa"/>
          </w:tcPr>
          <w:p w:rsidR="00B36E4D" w:rsidRPr="00B94765" w:rsidRDefault="00B36E4D" w:rsidP="00654044">
            <w:pPr>
              <w:pStyle w:val="ListParagraph"/>
              <w:ind w:left="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c>
          <w:tcPr>
            <w:tcW w:w="4662" w:type="dxa"/>
          </w:tcPr>
          <w:p w:rsidR="00B36E4D" w:rsidRPr="00B94765" w:rsidRDefault="00B36E4D" w:rsidP="00654044">
            <w:pPr>
              <w:pStyle w:val="ListParagraph"/>
              <w:ind w:left="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r>
      <w:tr w:rsidR="00B36E4D" w:rsidRPr="00B94765" w:rsidTr="00B36E4D">
        <w:trPr>
          <w:cnfStyle w:val="000000100000" w:firstRow="0" w:lastRow="0" w:firstColumn="0" w:lastColumn="0" w:oddVBand="0" w:evenVBand="0" w:oddHBand="1"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2448" w:type="dxa"/>
          </w:tcPr>
          <w:p w:rsidR="00B36E4D" w:rsidRPr="00B94765" w:rsidRDefault="00B36E4D" w:rsidP="00DB3D75">
            <w:pPr>
              <w:pStyle w:val="ListParagraph"/>
              <w:ind w:left="360"/>
              <w:rPr>
                <w:rFonts w:ascii="Times New Roman" w:hAnsi="Times New Roman" w:cs="Times New Roman"/>
                <w:b w:val="0"/>
              </w:rPr>
            </w:pPr>
          </w:p>
        </w:tc>
        <w:tc>
          <w:tcPr>
            <w:tcW w:w="2286" w:type="dxa"/>
          </w:tcPr>
          <w:p w:rsidR="00B36E4D" w:rsidRPr="00B94765" w:rsidRDefault="00B36E4D" w:rsidP="00F54A7C">
            <w:pPr>
              <w:pStyle w:val="ListParagraph"/>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94765">
              <w:rPr>
                <w:rFonts w:ascii="Times New Roman" w:hAnsi="Times New Roman" w:cs="Times New Roman"/>
              </w:rPr>
              <w:t xml:space="preserve"> </w:t>
            </w:r>
          </w:p>
          <w:p w:rsidR="00B36E4D" w:rsidRPr="00B94765" w:rsidRDefault="00B36E4D" w:rsidP="00F54A7C">
            <w:pPr>
              <w:pStyle w:val="ListParagraph"/>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286" w:type="dxa"/>
          </w:tcPr>
          <w:p w:rsidR="00B36E4D" w:rsidRPr="00B94765" w:rsidRDefault="00B36E4D" w:rsidP="00654044">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286" w:type="dxa"/>
          </w:tcPr>
          <w:p w:rsidR="00B36E4D" w:rsidRPr="00B94765" w:rsidRDefault="00B36E4D" w:rsidP="00654044">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4662" w:type="dxa"/>
          </w:tcPr>
          <w:p w:rsidR="00B36E4D" w:rsidRPr="00B94765" w:rsidRDefault="00B36E4D" w:rsidP="00654044">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B36E4D" w:rsidRPr="00B94765" w:rsidTr="00B36E4D">
        <w:trPr>
          <w:cnfStyle w:val="000000010000" w:firstRow="0" w:lastRow="0" w:firstColumn="0" w:lastColumn="0" w:oddVBand="0" w:evenVBand="0" w:oddHBand="0" w:evenHBand="1"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2448" w:type="dxa"/>
          </w:tcPr>
          <w:p w:rsidR="00B36E4D" w:rsidRPr="00B94765" w:rsidRDefault="00B36E4D" w:rsidP="00DB3D75">
            <w:pPr>
              <w:pStyle w:val="ListParagraph"/>
              <w:ind w:left="360"/>
              <w:rPr>
                <w:rFonts w:ascii="Times New Roman" w:hAnsi="Times New Roman" w:cs="Times New Roman"/>
                <w:b w:val="0"/>
              </w:rPr>
            </w:pPr>
          </w:p>
        </w:tc>
        <w:tc>
          <w:tcPr>
            <w:tcW w:w="2286" w:type="dxa"/>
          </w:tcPr>
          <w:p w:rsidR="00B36E4D" w:rsidRPr="00B94765" w:rsidRDefault="00B36E4D" w:rsidP="00F54A7C">
            <w:pPr>
              <w:pStyle w:val="ListParagraph"/>
              <w:ind w:left="36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B94765">
              <w:rPr>
                <w:rFonts w:ascii="Times New Roman" w:hAnsi="Times New Roman" w:cs="Times New Roman"/>
              </w:rPr>
              <w:t xml:space="preserve"> </w:t>
            </w:r>
          </w:p>
          <w:p w:rsidR="00B36E4D" w:rsidRPr="00B94765" w:rsidRDefault="00B36E4D" w:rsidP="00F54A7C">
            <w:pPr>
              <w:pStyle w:val="ListParagraph"/>
              <w:ind w:left="36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c>
          <w:tcPr>
            <w:tcW w:w="2286" w:type="dxa"/>
          </w:tcPr>
          <w:p w:rsidR="00B36E4D" w:rsidRPr="00B94765" w:rsidRDefault="00B36E4D" w:rsidP="00654044">
            <w:pPr>
              <w:pStyle w:val="ListParagraph"/>
              <w:ind w:left="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c>
          <w:tcPr>
            <w:tcW w:w="2286" w:type="dxa"/>
          </w:tcPr>
          <w:p w:rsidR="00B36E4D" w:rsidRPr="00B94765" w:rsidRDefault="00B36E4D" w:rsidP="00654044">
            <w:pPr>
              <w:pStyle w:val="ListParagraph"/>
              <w:ind w:left="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c>
          <w:tcPr>
            <w:tcW w:w="4662" w:type="dxa"/>
          </w:tcPr>
          <w:p w:rsidR="00B36E4D" w:rsidRPr="00B94765" w:rsidRDefault="00B36E4D" w:rsidP="00654044">
            <w:pPr>
              <w:pStyle w:val="ListParagraph"/>
              <w:ind w:left="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r>
    </w:tbl>
    <w:p w:rsidR="00A619A2" w:rsidRPr="00B94765" w:rsidRDefault="00A619A2" w:rsidP="00A313D7">
      <w:pPr>
        <w:spacing w:after="0"/>
        <w:rPr>
          <w:rFonts w:ascii="Times New Roman" w:hAnsi="Times New Roman" w:cs="Times New Roman"/>
        </w:rPr>
      </w:pPr>
    </w:p>
    <w:sectPr w:rsidR="00A619A2" w:rsidRPr="00B94765" w:rsidSect="00B94765">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62F" w:rsidRDefault="0050762F" w:rsidP="006E701D">
      <w:pPr>
        <w:spacing w:after="0" w:line="240" w:lineRule="auto"/>
      </w:pPr>
      <w:r>
        <w:separator/>
      </w:r>
    </w:p>
  </w:endnote>
  <w:endnote w:type="continuationSeparator" w:id="0">
    <w:p w:rsidR="0050762F" w:rsidRDefault="0050762F" w:rsidP="006E7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roxima Nova Soft">
    <w:altName w:val="Arial"/>
    <w:panose1 w:val="00000000000000000000"/>
    <w:charset w:val="00"/>
    <w:family w:val="modern"/>
    <w:notTrueType/>
    <w:pitch w:val="variable"/>
    <w:sig w:usb0="800000AF" w:usb1="5000204A"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795567435"/>
      <w:docPartObj>
        <w:docPartGallery w:val="Page Numbers (Bottom of Page)"/>
        <w:docPartUnique/>
      </w:docPartObj>
    </w:sdtPr>
    <w:sdtEndPr>
      <w:rPr>
        <w:rFonts w:asciiTheme="minorHAnsi" w:hAnsiTheme="minorHAnsi" w:cstheme="minorBidi"/>
        <w:noProof/>
      </w:rPr>
    </w:sdtEndPr>
    <w:sdtContent>
      <w:p w:rsidR="00A313D7" w:rsidRPr="00B94765" w:rsidRDefault="00A313D7" w:rsidP="00A313D7">
        <w:pPr>
          <w:pStyle w:val="Footer"/>
          <w:rPr>
            <w:rFonts w:ascii="Times New Roman" w:hAnsi="Times New Roman" w:cs="Times New Roman"/>
            <w:i/>
            <w:color w:val="7F7F7F" w:themeColor="text1" w:themeTint="80"/>
          </w:rPr>
        </w:pPr>
        <w:r w:rsidRPr="00B94765">
          <w:rPr>
            <w:rFonts w:ascii="Times New Roman" w:hAnsi="Times New Roman" w:cs="Times New Roman"/>
            <w:i/>
            <w:color w:val="7F7F7F" w:themeColor="text1" w:themeTint="80"/>
          </w:rPr>
          <w:t>This action planning template was adapted from FSG’s work with the Community Center for Education Results (CCER) and the Health and Wellness Alliance for Children collective impact initiatives and is licensed under a Creative Commons Attribution-</w:t>
        </w:r>
        <w:proofErr w:type="spellStart"/>
        <w:r w:rsidRPr="00B94765">
          <w:rPr>
            <w:rFonts w:ascii="Times New Roman" w:hAnsi="Times New Roman" w:cs="Times New Roman"/>
            <w:i/>
            <w:color w:val="7F7F7F" w:themeColor="text1" w:themeTint="80"/>
          </w:rPr>
          <w:t>NoDerivs</w:t>
        </w:r>
        <w:proofErr w:type="spellEnd"/>
        <w:r w:rsidRPr="00B94765">
          <w:rPr>
            <w:rFonts w:ascii="Times New Roman" w:hAnsi="Times New Roman" w:cs="Times New Roman"/>
            <w:i/>
            <w:color w:val="7F7F7F" w:themeColor="text1" w:themeTint="80"/>
          </w:rPr>
          <w:t xml:space="preserve"> 3.0 </w:t>
        </w:r>
        <w:proofErr w:type="spellStart"/>
        <w:r w:rsidRPr="00B94765">
          <w:rPr>
            <w:rFonts w:ascii="Times New Roman" w:hAnsi="Times New Roman" w:cs="Times New Roman"/>
            <w:i/>
            <w:color w:val="7F7F7F" w:themeColor="text1" w:themeTint="80"/>
          </w:rPr>
          <w:t>Unported</w:t>
        </w:r>
        <w:proofErr w:type="spellEnd"/>
        <w:r w:rsidRPr="00B94765">
          <w:rPr>
            <w:rFonts w:ascii="Times New Roman" w:hAnsi="Times New Roman" w:cs="Times New Roman"/>
            <w:i/>
            <w:color w:val="7F7F7F" w:themeColor="text1" w:themeTint="80"/>
          </w:rPr>
          <w:t xml:space="preserve"> License.</w:t>
        </w:r>
      </w:p>
      <w:p w:rsidR="006E701D" w:rsidRDefault="0050762F" w:rsidP="00A313D7">
        <w:pPr>
          <w:pStyle w:val="Footer"/>
        </w:pPr>
      </w:p>
    </w:sdtContent>
  </w:sdt>
  <w:p w:rsidR="006E701D" w:rsidRDefault="006E70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62F" w:rsidRDefault="0050762F" w:rsidP="006E701D">
      <w:pPr>
        <w:spacing w:after="0" w:line="240" w:lineRule="auto"/>
      </w:pPr>
      <w:r>
        <w:separator/>
      </w:r>
    </w:p>
  </w:footnote>
  <w:footnote w:type="continuationSeparator" w:id="0">
    <w:p w:rsidR="0050762F" w:rsidRDefault="0050762F" w:rsidP="006E70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51C8E"/>
    <w:multiLevelType w:val="hybridMultilevel"/>
    <w:tmpl w:val="A8069542"/>
    <w:lvl w:ilvl="0" w:tplc="ACF477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30794"/>
    <w:multiLevelType w:val="hybridMultilevel"/>
    <w:tmpl w:val="C34E0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B80E13"/>
    <w:multiLevelType w:val="hybridMultilevel"/>
    <w:tmpl w:val="5CD0088C"/>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65607BD"/>
    <w:multiLevelType w:val="hybridMultilevel"/>
    <w:tmpl w:val="21F87F18"/>
    <w:lvl w:ilvl="0" w:tplc="72D4B6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F478BD"/>
    <w:multiLevelType w:val="hybridMultilevel"/>
    <w:tmpl w:val="01C88D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5AB3A1F"/>
    <w:multiLevelType w:val="hybridMultilevel"/>
    <w:tmpl w:val="A8069542"/>
    <w:lvl w:ilvl="0" w:tplc="ACF477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8F774A"/>
    <w:multiLevelType w:val="hybridMultilevel"/>
    <w:tmpl w:val="314804A4"/>
    <w:lvl w:ilvl="0" w:tplc="6A34ABAE">
      <w:start w:val="1"/>
      <w:numFmt w:val="bullet"/>
      <w:lvlText w:val="•"/>
      <w:lvlJc w:val="left"/>
      <w:pPr>
        <w:tabs>
          <w:tab w:val="num" w:pos="720"/>
        </w:tabs>
        <w:ind w:left="720" w:hanging="360"/>
      </w:pPr>
      <w:rPr>
        <w:rFonts w:ascii="Arial" w:hAnsi="Arial" w:hint="default"/>
      </w:rPr>
    </w:lvl>
    <w:lvl w:ilvl="1" w:tplc="D1CE7C5E" w:tentative="1">
      <w:start w:val="1"/>
      <w:numFmt w:val="bullet"/>
      <w:lvlText w:val="•"/>
      <w:lvlJc w:val="left"/>
      <w:pPr>
        <w:tabs>
          <w:tab w:val="num" w:pos="1440"/>
        </w:tabs>
        <w:ind w:left="1440" w:hanging="360"/>
      </w:pPr>
      <w:rPr>
        <w:rFonts w:ascii="Arial" w:hAnsi="Arial" w:hint="default"/>
      </w:rPr>
    </w:lvl>
    <w:lvl w:ilvl="2" w:tplc="B7ACEC16" w:tentative="1">
      <w:start w:val="1"/>
      <w:numFmt w:val="bullet"/>
      <w:lvlText w:val="•"/>
      <w:lvlJc w:val="left"/>
      <w:pPr>
        <w:tabs>
          <w:tab w:val="num" w:pos="2160"/>
        </w:tabs>
        <w:ind w:left="2160" w:hanging="360"/>
      </w:pPr>
      <w:rPr>
        <w:rFonts w:ascii="Arial" w:hAnsi="Arial" w:hint="default"/>
      </w:rPr>
    </w:lvl>
    <w:lvl w:ilvl="3" w:tplc="85D8255E" w:tentative="1">
      <w:start w:val="1"/>
      <w:numFmt w:val="bullet"/>
      <w:lvlText w:val="•"/>
      <w:lvlJc w:val="left"/>
      <w:pPr>
        <w:tabs>
          <w:tab w:val="num" w:pos="2880"/>
        </w:tabs>
        <w:ind w:left="2880" w:hanging="360"/>
      </w:pPr>
      <w:rPr>
        <w:rFonts w:ascii="Arial" w:hAnsi="Arial" w:hint="default"/>
      </w:rPr>
    </w:lvl>
    <w:lvl w:ilvl="4" w:tplc="EE1C541A" w:tentative="1">
      <w:start w:val="1"/>
      <w:numFmt w:val="bullet"/>
      <w:lvlText w:val="•"/>
      <w:lvlJc w:val="left"/>
      <w:pPr>
        <w:tabs>
          <w:tab w:val="num" w:pos="3600"/>
        </w:tabs>
        <w:ind w:left="3600" w:hanging="360"/>
      </w:pPr>
      <w:rPr>
        <w:rFonts w:ascii="Arial" w:hAnsi="Arial" w:hint="default"/>
      </w:rPr>
    </w:lvl>
    <w:lvl w:ilvl="5" w:tplc="D63418EC" w:tentative="1">
      <w:start w:val="1"/>
      <w:numFmt w:val="bullet"/>
      <w:lvlText w:val="•"/>
      <w:lvlJc w:val="left"/>
      <w:pPr>
        <w:tabs>
          <w:tab w:val="num" w:pos="4320"/>
        </w:tabs>
        <w:ind w:left="4320" w:hanging="360"/>
      </w:pPr>
      <w:rPr>
        <w:rFonts w:ascii="Arial" w:hAnsi="Arial" w:hint="default"/>
      </w:rPr>
    </w:lvl>
    <w:lvl w:ilvl="6" w:tplc="610EB88E" w:tentative="1">
      <w:start w:val="1"/>
      <w:numFmt w:val="bullet"/>
      <w:lvlText w:val="•"/>
      <w:lvlJc w:val="left"/>
      <w:pPr>
        <w:tabs>
          <w:tab w:val="num" w:pos="5040"/>
        </w:tabs>
        <w:ind w:left="5040" w:hanging="360"/>
      </w:pPr>
      <w:rPr>
        <w:rFonts w:ascii="Arial" w:hAnsi="Arial" w:hint="default"/>
      </w:rPr>
    </w:lvl>
    <w:lvl w:ilvl="7" w:tplc="BA4A55B0" w:tentative="1">
      <w:start w:val="1"/>
      <w:numFmt w:val="bullet"/>
      <w:lvlText w:val="•"/>
      <w:lvlJc w:val="left"/>
      <w:pPr>
        <w:tabs>
          <w:tab w:val="num" w:pos="5760"/>
        </w:tabs>
        <w:ind w:left="5760" w:hanging="360"/>
      </w:pPr>
      <w:rPr>
        <w:rFonts w:ascii="Arial" w:hAnsi="Arial" w:hint="default"/>
      </w:rPr>
    </w:lvl>
    <w:lvl w:ilvl="8" w:tplc="A14C515A" w:tentative="1">
      <w:start w:val="1"/>
      <w:numFmt w:val="bullet"/>
      <w:lvlText w:val="•"/>
      <w:lvlJc w:val="left"/>
      <w:pPr>
        <w:tabs>
          <w:tab w:val="num" w:pos="6480"/>
        </w:tabs>
        <w:ind w:left="6480" w:hanging="360"/>
      </w:pPr>
      <w:rPr>
        <w:rFonts w:ascii="Arial" w:hAnsi="Arial" w:hint="default"/>
      </w:rPr>
    </w:lvl>
  </w:abstractNum>
  <w:abstractNum w:abstractNumId="7">
    <w:nsid w:val="353C0CC1"/>
    <w:multiLevelType w:val="hybridMultilevel"/>
    <w:tmpl w:val="90965DC2"/>
    <w:lvl w:ilvl="0" w:tplc="E8F0FA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145A0"/>
    <w:multiLevelType w:val="hybridMultilevel"/>
    <w:tmpl w:val="A1887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985EC9"/>
    <w:multiLevelType w:val="hybridMultilevel"/>
    <w:tmpl w:val="A6EAD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AB3137"/>
    <w:multiLevelType w:val="hybridMultilevel"/>
    <w:tmpl w:val="B378A404"/>
    <w:lvl w:ilvl="0" w:tplc="DA6C1912">
      <w:start w:val="1"/>
      <w:numFmt w:val="bullet"/>
      <w:lvlText w:val="•"/>
      <w:lvlJc w:val="left"/>
      <w:pPr>
        <w:tabs>
          <w:tab w:val="num" w:pos="720"/>
        </w:tabs>
        <w:ind w:left="720" w:hanging="360"/>
      </w:pPr>
      <w:rPr>
        <w:rFonts w:ascii="Arial" w:hAnsi="Arial" w:hint="default"/>
      </w:rPr>
    </w:lvl>
    <w:lvl w:ilvl="1" w:tplc="4E3EF6F8" w:tentative="1">
      <w:start w:val="1"/>
      <w:numFmt w:val="bullet"/>
      <w:lvlText w:val="•"/>
      <w:lvlJc w:val="left"/>
      <w:pPr>
        <w:tabs>
          <w:tab w:val="num" w:pos="1440"/>
        </w:tabs>
        <w:ind w:left="1440" w:hanging="360"/>
      </w:pPr>
      <w:rPr>
        <w:rFonts w:ascii="Arial" w:hAnsi="Arial" w:hint="default"/>
      </w:rPr>
    </w:lvl>
    <w:lvl w:ilvl="2" w:tplc="47A27044" w:tentative="1">
      <w:start w:val="1"/>
      <w:numFmt w:val="bullet"/>
      <w:lvlText w:val="•"/>
      <w:lvlJc w:val="left"/>
      <w:pPr>
        <w:tabs>
          <w:tab w:val="num" w:pos="2160"/>
        </w:tabs>
        <w:ind w:left="2160" w:hanging="360"/>
      </w:pPr>
      <w:rPr>
        <w:rFonts w:ascii="Arial" w:hAnsi="Arial" w:hint="default"/>
      </w:rPr>
    </w:lvl>
    <w:lvl w:ilvl="3" w:tplc="5016B3BA" w:tentative="1">
      <w:start w:val="1"/>
      <w:numFmt w:val="bullet"/>
      <w:lvlText w:val="•"/>
      <w:lvlJc w:val="left"/>
      <w:pPr>
        <w:tabs>
          <w:tab w:val="num" w:pos="2880"/>
        </w:tabs>
        <w:ind w:left="2880" w:hanging="360"/>
      </w:pPr>
      <w:rPr>
        <w:rFonts w:ascii="Arial" w:hAnsi="Arial" w:hint="default"/>
      </w:rPr>
    </w:lvl>
    <w:lvl w:ilvl="4" w:tplc="54F245E8" w:tentative="1">
      <w:start w:val="1"/>
      <w:numFmt w:val="bullet"/>
      <w:lvlText w:val="•"/>
      <w:lvlJc w:val="left"/>
      <w:pPr>
        <w:tabs>
          <w:tab w:val="num" w:pos="3600"/>
        </w:tabs>
        <w:ind w:left="3600" w:hanging="360"/>
      </w:pPr>
      <w:rPr>
        <w:rFonts w:ascii="Arial" w:hAnsi="Arial" w:hint="default"/>
      </w:rPr>
    </w:lvl>
    <w:lvl w:ilvl="5" w:tplc="209665D6" w:tentative="1">
      <w:start w:val="1"/>
      <w:numFmt w:val="bullet"/>
      <w:lvlText w:val="•"/>
      <w:lvlJc w:val="left"/>
      <w:pPr>
        <w:tabs>
          <w:tab w:val="num" w:pos="4320"/>
        </w:tabs>
        <w:ind w:left="4320" w:hanging="360"/>
      </w:pPr>
      <w:rPr>
        <w:rFonts w:ascii="Arial" w:hAnsi="Arial" w:hint="default"/>
      </w:rPr>
    </w:lvl>
    <w:lvl w:ilvl="6" w:tplc="51BAD984" w:tentative="1">
      <w:start w:val="1"/>
      <w:numFmt w:val="bullet"/>
      <w:lvlText w:val="•"/>
      <w:lvlJc w:val="left"/>
      <w:pPr>
        <w:tabs>
          <w:tab w:val="num" w:pos="5040"/>
        </w:tabs>
        <w:ind w:left="5040" w:hanging="360"/>
      </w:pPr>
      <w:rPr>
        <w:rFonts w:ascii="Arial" w:hAnsi="Arial" w:hint="default"/>
      </w:rPr>
    </w:lvl>
    <w:lvl w:ilvl="7" w:tplc="2A2AFC12" w:tentative="1">
      <w:start w:val="1"/>
      <w:numFmt w:val="bullet"/>
      <w:lvlText w:val="•"/>
      <w:lvlJc w:val="left"/>
      <w:pPr>
        <w:tabs>
          <w:tab w:val="num" w:pos="5760"/>
        </w:tabs>
        <w:ind w:left="5760" w:hanging="360"/>
      </w:pPr>
      <w:rPr>
        <w:rFonts w:ascii="Arial" w:hAnsi="Arial" w:hint="default"/>
      </w:rPr>
    </w:lvl>
    <w:lvl w:ilvl="8" w:tplc="DD4C4342" w:tentative="1">
      <w:start w:val="1"/>
      <w:numFmt w:val="bullet"/>
      <w:lvlText w:val="•"/>
      <w:lvlJc w:val="left"/>
      <w:pPr>
        <w:tabs>
          <w:tab w:val="num" w:pos="6480"/>
        </w:tabs>
        <w:ind w:left="6480" w:hanging="360"/>
      </w:pPr>
      <w:rPr>
        <w:rFonts w:ascii="Arial" w:hAnsi="Arial" w:hint="default"/>
      </w:rPr>
    </w:lvl>
  </w:abstractNum>
  <w:abstractNum w:abstractNumId="11">
    <w:nsid w:val="3E7D705E"/>
    <w:multiLevelType w:val="hybridMultilevel"/>
    <w:tmpl w:val="1054B4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FF26DCF"/>
    <w:multiLevelType w:val="hybridMultilevel"/>
    <w:tmpl w:val="A8069542"/>
    <w:lvl w:ilvl="0" w:tplc="ACF4772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14951BA"/>
    <w:multiLevelType w:val="hybridMultilevel"/>
    <w:tmpl w:val="8F38D0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2E3500E"/>
    <w:multiLevelType w:val="hybridMultilevel"/>
    <w:tmpl w:val="647094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80A5A92"/>
    <w:multiLevelType w:val="hybridMultilevel"/>
    <w:tmpl w:val="9790DA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CAE671D"/>
    <w:multiLevelType w:val="hybridMultilevel"/>
    <w:tmpl w:val="8892B9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DD12A8"/>
    <w:multiLevelType w:val="hybridMultilevel"/>
    <w:tmpl w:val="92B84342"/>
    <w:lvl w:ilvl="0" w:tplc="176CD554">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6D19C4"/>
    <w:multiLevelType w:val="hybridMultilevel"/>
    <w:tmpl w:val="34E801D8"/>
    <w:lvl w:ilvl="0" w:tplc="E8F0FA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CF3431"/>
    <w:multiLevelType w:val="hybridMultilevel"/>
    <w:tmpl w:val="FCF8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933524"/>
    <w:multiLevelType w:val="hybridMultilevel"/>
    <w:tmpl w:val="A6EAD0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A1D2A60"/>
    <w:multiLevelType w:val="hybridMultilevel"/>
    <w:tmpl w:val="05E45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B561DA"/>
    <w:multiLevelType w:val="hybridMultilevel"/>
    <w:tmpl w:val="66821E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F8474F"/>
    <w:multiLevelType w:val="hybridMultilevel"/>
    <w:tmpl w:val="A6EAD0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D6A3B37"/>
    <w:multiLevelType w:val="hybridMultilevel"/>
    <w:tmpl w:val="E71E0C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0441DD1"/>
    <w:multiLevelType w:val="hybridMultilevel"/>
    <w:tmpl w:val="A8069542"/>
    <w:lvl w:ilvl="0" w:tplc="ACF477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B633E6"/>
    <w:multiLevelType w:val="hybridMultilevel"/>
    <w:tmpl w:val="6CB005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CFE79A8"/>
    <w:multiLevelType w:val="hybridMultilevel"/>
    <w:tmpl w:val="05E45F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16"/>
  </w:num>
  <w:num w:numId="3">
    <w:abstractNumId w:val="19"/>
  </w:num>
  <w:num w:numId="4">
    <w:abstractNumId w:val="3"/>
  </w:num>
  <w:num w:numId="5">
    <w:abstractNumId w:val="2"/>
  </w:num>
  <w:num w:numId="6">
    <w:abstractNumId w:val="22"/>
  </w:num>
  <w:num w:numId="7">
    <w:abstractNumId w:val="0"/>
  </w:num>
  <w:num w:numId="8">
    <w:abstractNumId w:val="5"/>
  </w:num>
  <w:num w:numId="9">
    <w:abstractNumId w:val="25"/>
  </w:num>
  <w:num w:numId="10">
    <w:abstractNumId w:val="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6"/>
  </w:num>
  <w:num w:numId="14">
    <w:abstractNumId w:val="10"/>
  </w:num>
  <w:num w:numId="15">
    <w:abstractNumId w:val="4"/>
  </w:num>
  <w:num w:numId="16">
    <w:abstractNumId w:val="18"/>
  </w:num>
  <w:num w:numId="17">
    <w:abstractNumId w:val="20"/>
  </w:num>
  <w:num w:numId="18">
    <w:abstractNumId w:val="15"/>
  </w:num>
  <w:num w:numId="19">
    <w:abstractNumId w:val="27"/>
  </w:num>
  <w:num w:numId="20">
    <w:abstractNumId w:val="21"/>
  </w:num>
  <w:num w:numId="21">
    <w:abstractNumId w:val="26"/>
  </w:num>
  <w:num w:numId="22">
    <w:abstractNumId w:val="11"/>
  </w:num>
  <w:num w:numId="23">
    <w:abstractNumId w:val="24"/>
  </w:num>
  <w:num w:numId="24">
    <w:abstractNumId w:val="13"/>
  </w:num>
  <w:num w:numId="25">
    <w:abstractNumId w:val="9"/>
  </w:num>
  <w:num w:numId="26">
    <w:abstractNumId w:val="14"/>
  </w:num>
  <w:num w:numId="27">
    <w:abstractNumId w:val="8"/>
  </w:num>
  <w:num w:numId="28">
    <w:abstractNumId w:val="23"/>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B3A"/>
    <w:rsid w:val="00005BA8"/>
    <w:rsid w:val="000067AA"/>
    <w:rsid w:val="00020846"/>
    <w:rsid w:val="00026645"/>
    <w:rsid w:val="00044797"/>
    <w:rsid w:val="00066EB2"/>
    <w:rsid w:val="000773F1"/>
    <w:rsid w:val="00092DEC"/>
    <w:rsid w:val="000F5C1C"/>
    <w:rsid w:val="0010155B"/>
    <w:rsid w:val="00113FEC"/>
    <w:rsid w:val="0014135E"/>
    <w:rsid w:val="00186344"/>
    <w:rsid w:val="001A6427"/>
    <w:rsid w:val="001A773D"/>
    <w:rsid w:val="001C0094"/>
    <w:rsid w:val="001E7526"/>
    <w:rsid w:val="001F5272"/>
    <w:rsid w:val="002014FD"/>
    <w:rsid w:val="00250DF9"/>
    <w:rsid w:val="00265744"/>
    <w:rsid w:val="0026682D"/>
    <w:rsid w:val="00274901"/>
    <w:rsid w:val="002B7DF0"/>
    <w:rsid w:val="002D14AB"/>
    <w:rsid w:val="00311B13"/>
    <w:rsid w:val="00330B77"/>
    <w:rsid w:val="003357CD"/>
    <w:rsid w:val="00335890"/>
    <w:rsid w:val="003841F2"/>
    <w:rsid w:val="003A7077"/>
    <w:rsid w:val="003A7E01"/>
    <w:rsid w:val="003E72F0"/>
    <w:rsid w:val="00404604"/>
    <w:rsid w:val="00425900"/>
    <w:rsid w:val="00442244"/>
    <w:rsid w:val="0046662A"/>
    <w:rsid w:val="00471141"/>
    <w:rsid w:val="00473110"/>
    <w:rsid w:val="00484BF1"/>
    <w:rsid w:val="00487C58"/>
    <w:rsid w:val="004B1D75"/>
    <w:rsid w:val="004B2D0F"/>
    <w:rsid w:val="004D1C9D"/>
    <w:rsid w:val="004F72BD"/>
    <w:rsid w:val="00504456"/>
    <w:rsid w:val="0050762F"/>
    <w:rsid w:val="00532323"/>
    <w:rsid w:val="00544515"/>
    <w:rsid w:val="005527A7"/>
    <w:rsid w:val="0057656C"/>
    <w:rsid w:val="005B1DFB"/>
    <w:rsid w:val="005C68DD"/>
    <w:rsid w:val="005D24F2"/>
    <w:rsid w:val="005E1774"/>
    <w:rsid w:val="005E5ED8"/>
    <w:rsid w:val="005E64DD"/>
    <w:rsid w:val="005F29DE"/>
    <w:rsid w:val="006071C3"/>
    <w:rsid w:val="00616528"/>
    <w:rsid w:val="006433FA"/>
    <w:rsid w:val="006465E9"/>
    <w:rsid w:val="006674A9"/>
    <w:rsid w:val="00680FB5"/>
    <w:rsid w:val="00686FED"/>
    <w:rsid w:val="006901D8"/>
    <w:rsid w:val="00697390"/>
    <w:rsid w:val="006A6236"/>
    <w:rsid w:val="006A65DD"/>
    <w:rsid w:val="006B42B4"/>
    <w:rsid w:val="006E3ADC"/>
    <w:rsid w:val="006E51B4"/>
    <w:rsid w:val="006E701D"/>
    <w:rsid w:val="006F591C"/>
    <w:rsid w:val="00713088"/>
    <w:rsid w:val="0073774D"/>
    <w:rsid w:val="00752B74"/>
    <w:rsid w:val="00754D28"/>
    <w:rsid w:val="00796F85"/>
    <w:rsid w:val="007B1730"/>
    <w:rsid w:val="007B5923"/>
    <w:rsid w:val="007B7CEF"/>
    <w:rsid w:val="007C1442"/>
    <w:rsid w:val="007D18A6"/>
    <w:rsid w:val="007D7AB5"/>
    <w:rsid w:val="008115AD"/>
    <w:rsid w:val="00812718"/>
    <w:rsid w:val="00826CCD"/>
    <w:rsid w:val="00833FE1"/>
    <w:rsid w:val="008651A6"/>
    <w:rsid w:val="0088078A"/>
    <w:rsid w:val="008A415A"/>
    <w:rsid w:val="008E3621"/>
    <w:rsid w:val="008F14B0"/>
    <w:rsid w:val="0094085A"/>
    <w:rsid w:val="009579BC"/>
    <w:rsid w:val="009603DE"/>
    <w:rsid w:val="009818BC"/>
    <w:rsid w:val="00985FF8"/>
    <w:rsid w:val="009B5E63"/>
    <w:rsid w:val="009F5155"/>
    <w:rsid w:val="00A12FC5"/>
    <w:rsid w:val="00A27428"/>
    <w:rsid w:val="00A313D7"/>
    <w:rsid w:val="00A619A2"/>
    <w:rsid w:val="00A645B6"/>
    <w:rsid w:val="00A70AB2"/>
    <w:rsid w:val="00A878CB"/>
    <w:rsid w:val="00AD038F"/>
    <w:rsid w:val="00AD2F73"/>
    <w:rsid w:val="00AD58B1"/>
    <w:rsid w:val="00AD595B"/>
    <w:rsid w:val="00AE4ED3"/>
    <w:rsid w:val="00B0554C"/>
    <w:rsid w:val="00B14233"/>
    <w:rsid w:val="00B2676B"/>
    <w:rsid w:val="00B3596C"/>
    <w:rsid w:val="00B36E4D"/>
    <w:rsid w:val="00B54369"/>
    <w:rsid w:val="00B80447"/>
    <w:rsid w:val="00B84940"/>
    <w:rsid w:val="00B851BF"/>
    <w:rsid w:val="00B92457"/>
    <w:rsid w:val="00B94765"/>
    <w:rsid w:val="00BA3A45"/>
    <w:rsid w:val="00C06ECB"/>
    <w:rsid w:val="00C87217"/>
    <w:rsid w:val="00CB028A"/>
    <w:rsid w:val="00CB0598"/>
    <w:rsid w:val="00CF69B6"/>
    <w:rsid w:val="00D1285D"/>
    <w:rsid w:val="00D17E2C"/>
    <w:rsid w:val="00D6565B"/>
    <w:rsid w:val="00D83C86"/>
    <w:rsid w:val="00DA32A5"/>
    <w:rsid w:val="00DA37BD"/>
    <w:rsid w:val="00DB3D75"/>
    <w:rsid w:val="00DD0675"/>
    <w:rsid w:val="00DE2DF9"/>
    <w:rsid w:val="00DF0FAD"/>
    <w:rsid w:val="00DF4696"/>
    <w:rsid w:val="00DF7FD3"/>
    <w:rsid w:val="00E025B6"/>
    <w:rsid w:val="00E10FFC"/>
    <w:rsid w:val="00E37B3A"/>
    <w:rsid w:val="00E54369"/>
    <w:rsid w:val="00E54EBE"/>
    <w:rsid w:val="00E669BC"/>
    <w:rsid w:val="00E812B5"/>
    <w:rsid w:val="00E857FF"/>
    <w:rsid w:val="00E90C42"/>
    <w:rsid w:val="00E964B4"/>
    <w:rsid w:val="00EC7CF1"/>
    <w:rsid w:val="00ED4D32"/>
    <w:rsid w:val="00EE17A9"/>
    <w:rsid w:val="00F25034"/>
    <w:rsid w:val="00F447D7"/>
    <w:rsid w:val="00F52F02"/>
    <w:rsid w:val="00F54A7C"/>
    <w:rsid w:val="00F719CA"/>
    <w:rsid w:val="00F85AEE"/>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7B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37B3A"/>
    <w:pPr>
      <w:ind w:left="720"/>
      <w:contextualSpacing/>
    </w:pPr>
  </w:style>
  <w:style w:type="paragraph" w:styleId="BalloonText">
    <w:name w:val="Balloon Text"/>
    <w:basedOn w:val="Normal"/>
    <w:link w:val="BalloonTextChar"/>
    <w:uiPriority w:val="99"/>
    <w:semiHidden/>
    <w:unhideWhenUsed/>
    <w:rsid w:val="00311B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B13"/>
    <w:rPr>
      <w:rFonts w:ascii="Tahoma" w:hAnsi="Tahoma" w:cs="Tahoma"/>
      <w:sz w:val="16"/>
      <w:szCs w:val="16"/>
    </w:rPr>
  </w:style>
  <w:style w:type="character" w:styleId="CommentReference">
    <w:name w:val="annotation reference"/>
    <w:basedOn w:val="DefaultParagraphFont"/>
    <w:uiPriority w:val="99"/>
    <w:semiHidden/>
    <w:unhideWhenUsed/>
    <w:rsid w:val="00985FF8"/>
    <w:rPr>
      <w:sz w:val="16"/>
      <w:szCs w:val="16"/>
    </w:rPr>
  </w:style>
  <w:style w:type="paragraph" w:styleId="CommentText">
    <w:name w:val="annotation text"/>
    <w:basedOn w:val="Normal"/>
    <w:link w:val="CommentTextChar"/>
    <w:uiPriority w:val="99"/>
    <w:semiHidden/>
    <w:unhideWhenUsed/>
    <w:rsid w:val="00985FF8"/>
    <w:pPr>
      <w:spacing w:line="240" w:lineRule="auto"/>
    </w:pPr>
    <w:rPr>
      <w:sz w:val="20"/>
      <w:szCs w:val="20"/>
    </w:rPr>
  </w:style>
  <w:style w:type="character" w:customStyle="1" w:styleId="CommentTextChar">
    <w:name w:val="Comment Text Char"/>
    <w:basedOn w:val="DefaultParagraphFont"/>
    <w:link w:val="CommentText"/>
    <w:uiPriority w:val="99"/>
    <w:semiHidden/>
    <w:rsid w:val="00985FF8"/>
    <w:rPr>
      <w:sz w:val="20"/>
      <w:szCs w:val="20"/>
    </w:rPr>
  </w:style>
  <w:style w:type="paragraph" w:styleId="CommentSubject">
    <w:name w:val="annotation subject"/>
    <w:basedOn w:val="CommentText"/>
    <w:next w:val="CommentText"/>
    <w:link w:val="CommentSubjectChar"/>
    <w:uiPriority w:val="99"/>
    <w:semiHidden/>
    <w:unhideWhenUsed/>
    <w:rsid w:val="00985FF8"/>
    <w:rPr>
      <w:b/>
      <w:bCs/>
    </w:rPr>
  </w:style>
  <w:style w:type="character" w:customStyle="1" w:styleId="CommentSubjectChar">
    <w:name w:val="Comment Subject Char"/>
    <w:basedOn w:val="CommentTextChar"/>
    <w:link w:val="CommentSubject"/>
    <w:uiPriority w:val="99"/>
    <w:semiHidden/>
    <w:rsid w:val="00985FF8"/>
    <w:rPr>
      <w:b/>
      <w:bCs/>
      <w:sz w:val="20"/>
      <w:szCs w:val="20"/>
    </w:rPr>
  </w:style>
  <w:style w:type="paragraph" w:styleId="Revision">
    <w:name w:val="Revision"/>
    <w:hidden/>
    <w:uiPriority w:val="99"/>
    <w:semiHidden/>
    <w:rsid w:val="006465E9"/>
    <w:pPr>
      <w:spacing w:after="0" w:line="240" w:lineRule="auto"/>
    </w:pPr>
  </w:style>
  <w:style w:type="paragraph" w:styleId="Header">
    <w:name w:val="header"/>
    <w:basedOn w:val="Normal"/>
    <w:link w:val="HeaderChar"/>
    <w:uiPriority w:val="99"/>
    <w:unhideWhenUsed/>
    <w:rsid w:val="006E70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01D"/>
  </w:style>
  <w:style w:type="paragraph" w:styleId="Footer">
    <w:name w:val="footer"/>
    <w:basedOn w:val="Normal"/>
    <w:link w:val="FooterChar"/>
    <w:uiPriority w:val="99"/>
    <w:unhideWhenUsed/>
    <w:rsid w:val="006E70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01D"/>
  </w:style>
  <w:style w:type="table" w:styleId="LightShading-Accent5">
    <w:name w:val="Light Shading Accent 5"/>
    <w:basedOn w:val="TableNormal"/>
    <w:uiPriority w:val="60"/>
    <w:rsid w:val="00F52F02"/>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2">
    <w:name w:val="Light Shading Accent 2"/>
    <w:basedOn w:val="TableNormal"/>
    <w:uiPriority w:val="60"/>
    <w:rsid w:val="00F52F02"/>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2">
    <w:name w:val="Light Grid Accent 2"/>
    <w:basedOn w:val="TableNormal"/>
    <w:uiPriority w:val="62"/>
    <w:rsid w:val="00F52F02"/>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5">
    <w:name w:val="Light Grid Accent 5"/>
    <w:basedOn w:val="TableNormal"/>
    <w:uiPriority w:val="62"/>
    <w:rsid w:val="00F52F02"/>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3">
    <w:name w:val="Light Grid Accent 3"/>
    <w:basedOn w:val="TableNormal"/>
    <w:uiPriority w:val="62"/>
    <w:rsid w:val="00DF4696"/>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6">
    <w:name w:val="Light Grid Accent 6"/>
    <w:basedOn w:val="TableNormal"/>
    <w:uiPriority w:val="62"/>
    <w:rsid w:val="00B80447"/>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
    <w:name w:val="Light Grid"/>
    <w:basedOn w:val="TableNormal"/>
    <w:uiPriority w:val="62"/>
    <w:rsid w:val="00B9245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7B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37B3A"/>
    <w:pPr>
      <w:ind w:left="720"/>
      <w:contextualSpacing/>
    </w:pPr>
  </w:style>
  <w:style w:type="paragraph" w:styleId="BalloonText">
    <w:name w:val="Balloon Text"/>
    <w:basedOn w:val="Normal"/>
    <w:link w:val="BalloonTextChar"/>
    <w:uiPriority w:val="99"/>
    <w:semiHidden/>
    <w:unhideWhenUsed/>
    <w:rsid w:val="00311B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B13"/>
    <w:rPr>
      <w:rFonts w:ascii="Tahoma" w:hAnsi="Tahoma" w:cs="Tahoma"/>
      <w:sz w:val="16"/>
      <w:szCs w:val="16"/>
    </w:rPr>
  </w:style>
  <w:style w:type="character" w:styleId="CommentReference">
    <w:name w:val="annotation reference"/>
    <w:basedOn w:val="DefaultParagraphFont"/>
    <w:uiPriority w:val="99"/>
    <w:semiHidden/>
    <w:unhideWhenUsed/>
    <w:rsid w:val="00985FF8"/>
    <w:rPr>
      <w:sz w:val="16"/>
      <w:szCs w:val="16"/>
    </w:rPr>
  </w:style>
  <w:style w:type="paragraph" w:styleId="CommentText">
    <w:name w:val="annotation text"/>
    <w:basedOn w:val="Normal"/>
    <w:link w:val="CommentTextChar"/>
    <w:uiPriority w:val="99"/>
    <w:semiHidden/>
    <w:unhideWhenUsed/>
    <w:rsid w:val="00985FF8"/>
    <w:pPr>
      <w:spacing w:line="240" w:lineRule="auto"/>
    </w:pPr>
    <w:rPr>
      <w:sz w:val="20"/>
      <w:szCs w:val="20"/>
    </w:rPr>
  </w:style>
  <w:style w:type="character" w:customStyle="1" w:styleId="CommentTextChar">
    <w:name w:val="Comment Text Char"/>
    <w:basedOn w:val="DefaultParagraphFont"/>
    <w:link w:val="CommentText"/>
    <w:uiPriority w:val="99"/>
    <w:semiHidden/>
    <w:rsid w:val="00985FF8"/>
    <w:rPr>
      <w:sz w:val="20"/>
      <w:szCs w:val="20"/>
    </w:rPr>
  </w:style>
  <w:style w:type="paragraph" w:styleId="CommentSubject">
    <w:name w:val="annotation subject"/>
    <w:basedOn w:val="CommentText"/>
    <w:next w:val="CommentText"/>
    <w:link w:val="CommentSubjectChar"/>
    <w:uiPriority w:val="99"/>
    <w:semiHidden/>
    <w:unhideWhenUsed/>
    <w:rsid w:val="00985FF8"/>
    <w:rPr>
      <w:b/>
      <w:bCs/>
    </w:rPr>
  </w:style>
  <w:style w:type="character" w:customStyle="1" w:styleId="CommentSubjectChar">
    <w:name w:val="Comment Subject Char"/>
    <w:basedOn w:val="CommentTextChar"/>
    <w:link w:val="CommentSubject"/>
    <w:uiPriority w:val="99"/>
    <w:semiHidden/>
    <w:rsid w:val="00985FF8"/>
    <w:rPr>
      <w:b/>
      <w:bCs/>
      <w:sz w:val="20"/>
      <w:szCs w:val="20"/>
    </w:rPr>
  </w:style>
  <w:style w:type="paragraph" w:styleId="Revision">
    <w:name w:val="Revision"/>
    <w:hidden/>
    <w:uiPriority w:val="99"/>
    <w:semiHidden/>
    <w:rsid w:val="006465E9"/>
    <w:pPr>
      <w:spacing w:after="0" w:line="240" w:lineRule="auto"/>
    </w:pPr>
  </w:style>
  <w:style w:type="paragraph" w:styleId="Header">
    <w:name w:val="header"/>
    <w:basedOn w:val="Normal"/>
    <w:link w:val="HeaderChar"/>
    <w:uiPriority w:val="99"/>
    <w:unhideWhenUsed/>
    <w:rsid w:val="006E70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01D"/>
  </w:style>
  <w:style w:type="paragraph" w:styleId="Footer">
    <w:name w:val="footer"/>
    <w:basedOn w:val="Normal"/>
    <w:link w:val="FooterChar"/>
    <w:uiPriority w:val="99"/>
    <w:unhideWhenUsed/>
    <w:rsid w:val="006E70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01D"/>
  </w:style>
  <w:style w:type="table" w:styleId="LightShading-Accent5">
    <w:name w:val="Light Shading Accent 5"/>
    <w:basedOn w:val="TableNormal"/>
    <w:uiPriority w:val="60"/>
    <w:rsid w:val="00F52F02"/>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2">
    <w:name w:val="Light Shading Accent 2"/>
    <w:basedOn w:val="TableNormal"/>
    <w:uiPriority w:val="60"/>
    <w:rsid w:val="00F52F02"/>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2">
    <w:name w:val="Light Grid Accent 2"/>
    <w:basedOn w:val="TableNormal"/>
    <w:uiPriority w:val="62"/>
    <w:rsid w:val="00F52F02"/>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5">
    <w:name w:val="Light Grid Accent 5"/>
    <w:basedOn w:val="TableNormal"/>
    <w:uiPriority w:val="62"/>
    <w:rsid w:val="00F52F02"/>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3">
    <w:name w:val="Light Grid Accent 3"/>
    <w:basedOn w:val="TableNormal"/>
    <w:uiPriority w:val="62"/>
    <w:rsid w:val="00DF4696"/>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6">
    <w:name w:val="Light Grid Accent 6"/>
    <w:basedOn w:val="TableNormal"/>
    <w:uiPriority w:val="62"/>
    <w:rsid w:val="00B80447"/>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
    <w:name w:val="Light Grid"/>
    <w:basedOn w:val="TableNormal"/>
    <w:uiPriority w:val="62"/>
    <w:rsid w:val="00B9245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98856">
      <w:bodyDiv w:val="1"/>
      <w:marLeft w:val="0"/>
      <w:marRight w:val="0"/>
      <w:marTop w:val="0"/>
      <w:marBottom w:val="0"/>
      <w:divBdr>
        <w:top w:val="none" w:sz="0" w:space="0" w:color="auto"/>
        <w:left w:val="none" w:sz="0" w:space="0" w:color="auto"/>
        <w:bottom w:val="none" w:sz="0" w:space="0" w:color="auto"/>
        <w:right w:val="none" w:sz="0" w:space="0" w:color="auto"/>
      </w:divBdr>
      <w:divsChild>
        <w:div w:id="1797412764">
          <w:marLeft w:val="274"/>
          <w:marRight w:val="0"/>
          <w:marTop w:val="0"/>
          <w:marBottom w:val="120"/>
          <w:divBdr>
            <w:top w:val="none" w:sz="0" w:space="0" w:color="auto"/>
            <w:left w:val="none" w:sz="0" w:space="0" w:color="auto"/>
            <w:bottom w:val="none" w:sz="0" w:space="0" w:color="auto"/>
            <w:right w:val="none" w:sz="0" w:space="0" w:color="auto"/>
          </w:divBdr>
        </w:div>
        <w:div w:id="236593516">
          <w:marLeft w:val="274"/>
          <w:marRight w:val="0"/>
          <w:marTop w:val="0"/>
          <w:marBottom w:val="120"/>
          <w:divBdr>
            <w:top w:val="none" w:sz="0" w:space="0" w:color="auto"/>
            <w:left w:val="none" w:sz="0" w:space="0" w:color="auto"/>
            <w:bottom w:val="none" w:sz="0" w:space="0" w:color="auto"/>
            <w:right w:val="none" w:sz="0" w:space="0" w:color="auto"/>
          </w:divBdr>
        </w:div>
        <w:div w:id="565072955">
          <w:marLeft w:val="274"/>
          <w:marRight w:val="0"/>
          <w:marTop w:val="0"/>
          <w:marBottom w:val="120"/>
          <w:divBdr>
            <w:top w:val="none" w:sz="0" w:space="0" w:color="auto"/>
            <w:left w:val="none" w:sz="0" w:space="0" w:color="auto"/>
            <w:bottom w:val="none" w:sz="0" w:space="0" w:color="auto"/>
            <w:right w:val="none" w:sz="0" w:space="0" w:color="auto"/>
          </w:divBdr>
        </w:div>
        <w:div w:id="965351871">
          <w:marLeft w:val="274"/>
          <w:marRight w:val="0"/>
          <w:marTop w:val="0"/>
          <w:marBottom w:val="120"/>
          <w:divBdr>
            <w:top w:val="none" w:sz="0" w:space="0" w:color="auto"/>
            <w:left w:val="none" w:sz="0" w:space="0" w:color="auto"/>
            <w:bottom w:val="none" w:sz="0" w:space="0" w:color="auto"/>
            <w:right w:val="none" w:sz="0" w:space="0" w:color="auto"/>
          </w:divBdr>
        </w:div>
        <w:div w:id="1518076156">
          <w:marLeft w:val="274"/>
          <w:marRight w:val="0"/>
          <w:marTop w:val="0"/>
          <w:marBottom w:val="120"/>
          <w:divBdr>
            <w:top w:val="none" w:sz="0" w:space="0" w:color="auto"/>
            <w:left w:val="none" w:sz="0" w:space="0" w:color="auto"/>
            <w:bottom w:val="none" w:sz="0" w:space="0" w:color="auto"/>
            <w:right w:val="none" w:sz="0" w:space="0" w:color="auto"/>
          </w:divBdr>
        </w:div>
        <w:div w:id="549807218">
          <w:marLeft w:val="274"/>
          <w:marRight w:val="0"/>
          <w:marTop w:val="0"/>
          <w:marBottom w:val="120"/>
          <w:divBdr>
            <w:top w:val="none" w:sz="0" w:space="0" w:color="auto"/>
            <w:left w:val="none" w:sz="0" w:space="0" w:color="auto"/>
            <w:bottom w:val="none" w:sz="0" w:space="0" w:color="auto"/>
            <w:right w:val="none" w:sz="0" w:space="0" w:color="auto"/>
          </w:divBdr>
        </w:div>
      </w:divsChild>
    </w:div>
    <w:div w:id="367338194">
      <w:bodyDiv w:val="1"/>
      <w:marLeft w:val="0"/>
      <w:marRight w:val="0"/>
      <w:marTop w:val="0"/>
      <w:marBottom w:val="0"/>
      <w:divBdr>
        <w:top w:val="none" w:sz="0" w:space="0" w:color="auto"/>
        <w:left w:val="none" w:sz="0" w:space="0" w:color="auto"/>
        <w:bottom w:val="none" w:sz="0" w:space="0" w:color="auto"/>
        <w:right w:val="none" w:sz="0" w:space="0" w:color="auto"/>
      </w:divBdr>
    </w:div>
    <w:div w:id="1513910619">
      <w:bodyDiv w:val="1"/>
      <w:marLeft w:val="0"/>
      <w:marRight w:val="0"/>
      <w:marTop w:val="0"/>
      <w:marBottom w:val="0"/>
      <w:divBdr>
        <w:top w:val="none" w:sz="0" w:space="0" w:color="auto"/>
        <w:left w:val="none" w:sz="0" w:space="0" w:color="auto"/>
        <w:bottom w:val="none" w:sz="0" w:space="0" w:color="auto"/>
        <w:right w:val="none" w:sz="0" w:space="0" w:color="auto"/>
      </w:divBdr>
    </w:div>
    <w:div w:id="2089956486">
      <w:bodyDiv w:val="1"/>
      <w:marLeft w:val="0"/>
      <w:marRight w:val="0"/>
      <w:marTop w:val="0"/>
      <w:marBottom w:val="0"/>
      <w:divBdr>
        <w:top w:val="none" w:sz="0" w:space="0" w:color="auto"/>
        <w:left w:val="none" w:sz="0" w:space="0" w:color="auto"/>
        <w:bottom w:val="none" w:sz="0" w:space="0" w:color="auto"/>
        <w:right w:val="none" w:sz="0" w:space="0" w:color="auto"/>
      </w:divBdr>
      <w:divsChild>
        <w:div w:id="1355497560">
          <w:marLeft w:val="274"/>
          <w:marRight w:val="0"/>
          <w:marTop w:val="0"/>
          <w:marBottom w:val="120"/>
          <w:divBdr>
            <w:top w:val="none" w:sz="0" w:space="0" w:color="auto"/>
            <w:left w:val="none" w:sz="0" w:space="0" w:color="auto"/>
            <w:bottom w:val="none" w:sz="0" w:space="0" w:color="auto"/>
            <w:right w:val="none" w:sz="0" w:space="0" w:color="auto"/>
          </w:divBdr>
        </w:div>
        <w:div w:id="1453750219">
          <w:marLeft w:val="274"/>
          <w:marRight w:val="0"/>
          <w:marTop w:val="0"/>
          <w:marBottom w:val="120"/>
          <w:divBdr>
            <w:top w:val="none" w:sz="0" w:space="0" w:color="auto"/>
            <w:left w:val="none" w:sz="0" w:space="0" w:color="auto"/>
            <w:bottom w:val="none" w:sz="0" w:space="0" w:color="auto"/>
            <w:right w:val="none" w:sz="0" w:space="0" w:color="auto"/>
          </w:divBdr>
        </w:div>
        <w:div w:id="475029574">
          <w:marLeft w:val="274"/>
          <w:marRight w:val="0"/>
          <w:marTop w:val="0"/>
          <w:marBottom w:val="120"/>
          <w:divBdr>
            <w:top w:val="none" w:sz="0" w:space="0" w:color="auto"/>
            <w:left w:val="none" w:sz="0" w:space="0" w:color="auto"/>
            <w:bottom w:val="none" w:sz="0" w:space="0" w:color="auto"/>
            <w:right w:val="none" w:sz="0" w:space="0" w:color="auto"/>
          </w:divBdr>
        </w:div>
        <w:div w:id="1572421539">
          <w:marLeft w:val="274"/>
          <w:marRight w:val="0"/>
          <w:marTop w:val="0"/>
          <w:marBottom w:val="120"/>
          <w:divBdr>
            <w:top w:val="none" w:sz="0" w:space="0" w:color="auto"/>
            <w:left w:val="none" w:sz="0" w:space="0" w:color="auto"/>
            <w:bottom w:val="none" w:sz="0" w:space="0" w:color="auto"/>
            <w:right w:val="none" w:sz="0" w:space="0" w:color="auto"/>
          </w:divBdr>
        </w:div>
        <w:div w:id="121308951">
          <w:marLeft w:val="274"/>
          <w:marRight w:val="0"/>
          <w:marTop w:val="0"/>
          <w:marBottom w:val="120"/>
          <w:divBdr>
            <w:top w:val="none" w:sz="0" w:space="0" w:color="auto"/>
            <w:left w:val="none" w:sz="0" w:space="0" w:color="auto"/>
            <w:bottom w:val="none" w:sz="0" w:space="0" w:color="auto"/>
            <w:right w:val="none" w:sz="0" w:space="0" w:color="auto"/>
          </w:divBdr>
        </w:div>
        <w:div w:id="441800063">
          <w:marLeft w:val="274"/>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928</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emalenfant</dc:creator>
  <cp:lastModifiedBy>Arani Kajenthira</cp:lastModifiedBy>
  <cp:revision>4</cp:revision>
  <dcterms:created xsi:type="dcterms:W3CDTF">2013-10-30T20:32:00Z</dcterms:created>
  <dcterms:modified xsi:type="dcterms:W3CDTF">2013-12-18T22:41:00Z</dcterms:modified>
</cp:coreProperties>
</file>